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3103" w14:textId="24C1A42C" w:rsidR="00E51A79" w:rsidRPr="00A36F2C" w:rsidRDefault="00E51A79" w:rsidP="0048563B">
      <w:pPr>
        <w:widowControl w:val="0"/>
        <w:jc w:val="center"/>
        <w:rPr>
          <w:rFonts w:asciiTheme="minorHAnsi" w:hAnsiTheme="minorHAnsi" w:cs="Arial"/>
          <w:sz w:val="22"/>
          <w:szCs w:val="22"/>
        </w:rPr>
      </w:pPr>
      <w:r w:rsidRPr="00A36F2C">
        <w:rPr>
          <w:rFonts w:ascii="Calibri" w:eastAsia="Calibri" w:hAnsi="Calibri"/>
          <w:sz w:val="22"/>
          <w:szCs w:val="22"/>
        </w:rPr>
        <w:t>SECTION (_____)</w:t>
      </w:r>
    </w:p>
    <w:p w14:paraId="4A0E4E32" w14:textId="142DF00A" w:rsidR="00011373" w:rsidRDefault="00011373" w:rsidP="0048563B">
      <w:pPr>
        <w:widowControl w:val="0"/>
        <w:jc w:val="center"/>
        <w:rPr>
          <w:rFonts w:asciiTheme="minorHAnsi" w:hAnsiTheme="minorHAnsi" w:cs="Arial"/>
          <w:sz w:val="22"/>
          <w:szCs w:val="22"/>
        </w:rPr>
      </w:pPr>
      <w:r>
        <w:rPr>
          <w:rFonts w:asciiTheme="minorHAnsi" w:hAnsiTheme="minorHAnsi" w:cs="Arial"/>
          <w:sz w:val="22"/>
          <w:szCs w:val="22"/>
        </w:rPr>
        <w:t xml:space="preserve">STORMFILTER® </w:t>
      </w:r>
      <w:r w:rsidR="00B40A23">
        <w:rPr>
          <w:rFonts w:asciiTheme="minorHAnsi" w:hAnsiTheme="minorHAnsi" w:cs="Arial"/>
          <w:sz w:val="22"/>
          <w:szCs w:val="22"/>
        </w:rPr>
        <w:t>MEDIA CARTRIDGE FILTRATION SYSTEM</w:t>
      </w:r>
    </w:p>
    <w:p w14:paraId="70BBFC2F" w14:textId="603D561D" w:rsidR="00546F59" w:rsidRPr="00A36F2C" w:rsidRDefault="007F24C0" w:rsidP="0048563B">
      <w:pPr>
        <w:widowControl w:val="0"/>
        <w:jc w:val="center"/>
        <w:rPr>
          <w:rFonts w:asciiTheme="minorHAnsi" w:hAnsiTheme="minorHAnsi" w:cs="Arial"/>
          <w:sz w:val="22"/>
          <w:szCs w:val="22"/>
        </w:rPr>
      </w:pPr>
      <w:r w:rsidRPr="00A36F2C">
        <w:rPr>
          <w:rFonts w:asciiTheme="minorHAnsi" w:hAnsiTheme="minorHAnsi" w:cs="Arial"/>
          <w:sz w:val="22"/>
          <w:szCs w:val="22"/>
        </w:rPr>
        <w:t>STORMWATER QUALITY –</w:t>
      </w:r>
      <w:r w:rsidR="00CF4625">
        <w:rPr>
          <w:rFonts w:asciiTheme="minorHAnsi" w:hAnsiTheme="minorHAnsi" w:cs="Arial"/>
          <w:sz w:val="22"/>
          <w:szCs w:val="22"/>
        </w:rPr>
        <w:t xml:space="preserve"> </w:t>
      </w:r>
      <w:r w:rsidR="00B40A23">
        <w:rPr>
          <w:rFonts w:asciiTheme="minorHAnsi" w:hAnsiTheme="minorHAnsi" w:cs="Arial"/>
          <w:sz w:val="22"/>
          <w:szCs w:val="22"/>
        </w:rPr>
        <w:t>MEDIA CARTRIDGE FILTRATION SYSTEM</w:t>
      </w:r>
      <w:r w:rsidRPr="00A36F2C">
        <w:rPr>
          <w:rFonts w:asciiTheme="minorHAnsi" w:hAnsiTheme="minorHAnsi" w:cs="Arial"/>
          <w:sz w:val="22"/>
          <w:szCs w:val="22"/>
        </w:rPr>
        <w:t xml:space="preserve"> </w:t>
      </w:r>
      <w:r w:rsidR="00CF4625">
        <w:rPr>
          <w:rFonts w:asciiTheme="minorHAnsi" w:hAnsiTheme="minorHAnsi" w:cs="Arial"/>
          <w:sz w:val="22"/>
          <w:szCs w:val="22"/>
        </w:rPr>
        <w:t xml:space="preserve">STANDARD </w:t>
      </w:r>
      <w:r w:rsidRPr="00A36F2C">
        <w:rPr>
          <w:rFonts w:asciiTheme="minorHAnsi" w:hAnsiTheme="minorHAnsi" w:cs="Arial"/>
          <w:sz w:val="22"/>
          <w:szCs w:val="22"/>
        </w:rPr>
        <w:t>SPECIFICATION</w:t>
      </w:r>
    </w:p>
    <w:p w14:paraId="29B14AED" w14:textId="77777777" w:rsidR="0048563B" w:rsidRPr="00A36F2C" w:rsidRDefault="0048563B" w:rsidP="0048563B">
      <w:pPr>
        <w:widowControl w:val="0"/>
        <w:jc w:val="center"/>
        <w:rPr>
          <w:rFonts w:asciiTheme="minorHAnsi" w:hAnsiTheme="minorHAnsi" w:cs="Arial"/>
          <w:sz w:val="22"/>
          <w:szCs w:val="22"/>
          <w:u w:val="single"/>
        </w:rPr>
      </w:pPr>
    </w:p>
    <w:p w14:paraId="1E723C05" w14:textId="21EEA79F" w:rsidR="00A33FB6" w:rsidRPr="00A36F2C" w:rsidRDefault="00A33FB6" w:rsidP="008A5E49">
      <w:pPr>
        <w:pStyle w:val="ListParagraph"/>
        <w:widowControl w:val="0"/>
        <w:numPr>
          <w:ilvl w:val="0"/>
          <w:numId w:val="47"/>
        </w:numPr>
        <w:jc w:val="both"/>
        <w:rPr>
          <w:rFonts w:asciiTheme="minorHAnsi" w:hAnsiTheme="minorHAnsi" w:cs="Arial"/>
          <w:sz w:val="22"/>
          <w:szCs w:val="22"/>
          <w:u w:val="single"/>
        </w:rPr>
      </w:pPr>
      <w:r w:rsidRPr="00A36F2C">
        <w:rPr>
          <w:rFonts w:asciiTheme="minorHAnsi" w:hAnsiTheme="minorHAnsi" w:cs="Arial"/>
          <w:sz w:val="22"/>
          <w:szCs w:val="22"/>
          <w:u w:val="single"/>
        </w:rPr>
        <w:t>GENERAL</w:t>
      </w:r>
    </w:p>
    <w:p w14:paraId="1F755DA4" w14:textId="77777777" w:rsidR="00A33FB6" w:rsidRPr="00A36F2C" w:rsidRDefault="00A33FB6" w:rsidP="003D1C9F">
      <w:pPr>
        <w:widowControl w:val="0"/>
        <w:jc w:val="both"/>
        <w:rPr>
          <w:rFonts w:asciiTheme="minorHAnsi" w:hAnsiTheme="minorHAnsi" w:cs="Arial"/>
          <w:sz w:val="22"/>
          <w:szCs w:val="22"/>
        </w:rPr>
      </w:pPr>
    </w:p>
    <w:p w14:paraId="7375F255" w14:textId="10BBE929" w:rsidR="00A33FB6" w:rsidRPr="00A36F2C" w:rsidRDefault="00A33FB6" w:rsidP="003A19EA">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The Contractor shall furnish and install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complete and operable as shown and as specified herein, in accordance with the requirements of the plans and contract documents.</w:t>
      </w:r>
      <w:r w:rsidR="00FC619F" w:rsidRPr="00A36F2C">
        <w:rPr>
          <w:rFonts w:asciiTheme="minorHAnsi" w:hAnsiTheme="minorHAnsi" w:cs="Arial"/>
          <w:sz w:val="22"/>
          <w:szCs w:val="22"/>
        </w:rPr>
        <w:t xml:space="preserve">  The water quality treatment flow shall be as determined and approved by the Engineer of Record.</w:t>
      </w:r>
    </w:p>
    <w:p w14:paraId="0EDEA01E" w14:textId="77777777" w:rsidR="00A33FB6" w:rsidRPr="00A36F2C" w:rsidRDefault="00A33FB6" w:rsidP="008A5E49">
      <w:pPr>
        <w:widowControl w:val="0"/>
        <w:jc w:val="both"/>
        <w:rPr>
          <w:rFonts w:asciiTheme="minorHAnsi" w:hAnsiTheme="minorHAnsi" w:cs="Arial"/>
          <w:sz w:val="22"/>
          <w:szCs w:val="22"/>
        </w:rPr>
      </w:pPr>
    </w:p>
    <w:p w14:paraId="4F0329B2" w14:textId="19CE54C0" w:rsidR="005C5522" w:rsidRPr="00A36F2C" w:rsidRDefault="00434507" w:rsidP="005C5522">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shall consist of an </w:t>
      </w:r>
      <w:r w:rsidR="0048563B" w:rsidRPr="00A36F2C">
        <w:rPr>
          <w:rFonts w:asciiTheme="minorHAnsi" w:hAnsiTheme="minorHAnsi" w:cs="Arial"/>
          <w:sz w:val="22"/>
          <w:szCs w:val="22"/>
        </w:rPr>
        <w:t xml:space="preserve">aboveground or </w:t>
      </w:r>
      <w:r w:rsidRPr="00A36F2C">
        <w:rPr>
          <w:rFonts w:asciiTheme="minorHAnsi" w:hAnsiTheme="minorHAnsi" w:cs="Arial"/>
          <w:sz w:val="22"/>
          <w:szCs w:val="22"/>
        </w:rPr>
        <w:t xml:space="preserve">underground precast </w:t>
      </w:r>
      <w:r w:rsidR="0048563B" w:rsidRPr="00A36F2C">
        <w:rPr>
          <w:rFonts w:asciiTheme="minorHAnsi" w:hAnsiTheme="minorHAnsi" w:cs="Arial"/>
          <w:sz w:val="22"/>
          <w:szCs w:val="22"/>
        </w:rPr>
        <w:t xml:space="preserve">concrete, steel or plastic structure </w:t>
      </w:r>
      <w:r w:rsidRPr="00A36F2C">
        <w:rPr>
          <w:rFonts w:asciiTheme="minorHAnsi" w:hAnsiTheme="minorHAnsi" w:cs="Arial"/>
          <w:sz w:val="22"/>
          <w:szCs w:val="22"/>
        </w:rPr>
        <w:t xml:space="preserve">that houses passive, radial flow, siphon-actuated, and rechargeable media filled filtration cartridge(s).  The rechargeable media-filled filter cartridges shall incorporate </w:t>
      </w:r>
      <w:r w:rsidR="00A53B43" w:rsidRPr="00A36F2C">
        <w:rPr>
          <w:rFonts w:asciiTheme="minorHAnsi" w:hAnsiTheme="minorHAnsi" w:cs="Arial"/>
          <w:sz w:val="22"/>
          <w:szCs w:val="22"/>
        </w:rPr>
        <w:t xml:space="preserve">a protective hood over the media cartridge and </w:t>
      </w:r>
      <w:r w:rsidRPr="00A36F2C">
        <w:rPr>
          <w:rFonts w:asciiTheme="minorHAnsi" w:hAnsiTheme="minorHAnsi" w:cs="Arial"/>
          <w:sz w:val="22"/>
          <w:szCs w:val="22"/>
        </w:rPr>
        <w:t>a siphon-actuated surface self-cleaning mechanism to increase the effective life of the filter media and to reduce the accumulation of material on the cartridge/media interface.</w:t>
      </w:r>
      <w:r w:rsidR="00A53B43" w:rsidRPr="00A36F2C">
        <w:rPr>
          <w:rFonts w:asciiTheme="minorHAnsi" w:hAnsiTheme="minorHAnsi" w:cs="Arial"/>
          <w:sz w:val="22"/>
          <w:szCs w:val="22"/>
        </w:rPr>
        <w:t xml:space="preserve"> </w:t>
      </w:r>
      <w:r w:rsidRPr="00A36F2C">
        <w:rPr>
          <w:rFonts w:asciiTheme="minorHAnsi" w:hAnsiTheme="minorHAnsi" w:cs="Arial"/>
          <w:sz w:val="22"/>
          <w:szCs w:val="22"/>
        </w:rPr>
        <w:t xml:space="preserve"> Each radial-flow filter cartridge shall operate at a predetermined flow rate through the use of an integrated flow control orifice located within each filter cartridge outlet manifold.</w:t>
      </w:r>
      <w:r w:rsidR="00A53B43" w:rsidRPr="00A36F2C">
        <w:rPr>
          <w:rFonts w:asciiTheme="minorHAnsi" w:hAnsiTheme="minorHAnsi" w:cs="Arial"/>
          <w:sz w:val="22"/>
          <w:szCs w:val="22"/>
        </w:rPr>
        <w:t xml:space="preserve">  </w:t>
      </w:r>
      <w:r w:rsidR="00FC619F" w:rsidRPr="00A36F2C">
        <w:rPr>
          <w:rFonts w:asciiTheme="minorHAnsi" w:hAnsiTheme="minorHAnsi" w:cs="Arial"/>
          <w:sz w:val="22"/>
          <w:szCs w:val="22"/>
        </w:rPr>
        <w:t xml:space="preserve">The media-filled cartridges shall trap particulates (TSS) and </w:t>
      </w:r>
      <w:r w:rsidR="009563A2">
        <w:rPr>
          <w:rFonts w:asciiTheme="minorHAnsi" w:hAnsiTheme="minorHAnsi" w:cs="Arial"/>
          <w:sz w:val="22"/>
          <w:szCs w:val="22"/>
        </w:rPr>
        <w:t xml:space="preserve">have the capability to </w:t>
      </w:r>
      <w:r w:rsidR="00FC619F" w:rsidRPr="00A36F2C">
        <w:rPr>
          <w:rFonts w:asciiTheme="minorHAnsi" w:hAnsiTheme="minorHAnsi" w:cs="Arial"/>
          <w:sz w:val="22"/>
          <w:szCs w:val="22"/>
        </w:rPr>
        <w:t xml:space="preserve">adsorb pollutants such as dissolved metals, nutrients and hydrocarbons.  The media cartridge filtration system shall consist of no less than 0.12 cubic feet of filter media for each 1-gallon per minute of water quality treatment flow.  </w:t>
      </w:r>
    </w:p>
    <w:p w14:paraId="4AC7150E" w14:textId="77777777" w:rsidR="005C5522" w:rsidRPr="00A36F2C" w:rsidRDefault="005C5522" w:rsidP="005C5522">
      <w:pPr>
        <w:pStyle w:val="ListParagraph"/>
        <w:rPr>
          <w:rFonts w:asciiTheme="minorHAnsi" w:hAnsiTheme="minorHAnsi" w:cs="Arial"/>
          <w:sz w:val="22"/>
          <w:szCs w:val="22"/>
        </w:rPr>
      </w:pPr>
    </w:p>
    <w:p w14:paraId="3ACB3159" w14:textId="42A320B0" w:rsidR="005C5522" w:rsidRPr="00A36F2C" w:rsidRDefault="0066524A" w:rsidP="005C5522">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shall be of a type that has been installed and in use for a minimum of five (5) consecutive years preceding the date of installation of the system. </w:t>
      </w:r>
      <w:r w:rsidR="00DD2C9E">
        <w:rPr>
          <w:rFonts w:asciiTheme="minorHAnsi" w:hAnsiTheme="minorHAnsi" w:cs="Arial"/>
          <w:sz w:val="22"/>
          <w:szCs w:val="22"/>
        </w:rPr>
        <w:t xml:space="preserve"> </w:t>
      </w:r>
      <w:r w:rsidRPr="00A36F2C">
        <w:rPr>
          <w:rFonts w:asciiTheme="minorHAnsi" w:hAnsiTheme="minorHAnsi" w:cs="Arial"/>
          <w:sz w:val="22"/>
          <w:szCs w:val="22"/>
        </w:rPr>
        <w:t>The manufacturer shall have been, during the same consecutive five (5) year period, engaged in the engineering design and production of systems deployed for the treatment of storm water runoff and which have a history of successful production, acceptable to the Engineer of Record and/or the approving Jurisdiction.</w:t>
      </w:r>
      <w:r w:rsidR="005C5522" w:rsidRPr="00A36F2C">
        <w:rPr>
          <w:rFonts w:asciiTheme="minorHAnsi" w:hAnsiTheme="minorHAnsi" w:cs="Arial"/>
          <w:sz w:val="22"/>
          <w:szCs w:val="22"/>
        </w:rPr>
        <w:t xml:space="preserve">  </w:t>
      </w:r>
      <w:r w:rsidR="005C5522" w:rsidRPr="00A36F2C">
        <w:rPr>
          <w:rFonts w:ascii="Calibri" w:eastAsia="Calibri" w:hAnsi="Calibri"/>
          <w:sz w:val="22"/>
          <w:szCs w:val="22"/>
        </w:rPr>
        <w:t xml:space="preserve">The </w:t>
      </w:r>
      <w:r w:rsidR="00A825CE">
        <w:rPr>
          <w:rFonts w:ascii="Calibri" w:eastAsia="Calibri" w:hAnsi="Calibri"/>
          <w:sz w:val="22"/>
          <w:szCs w:val="22"/>
        </w:rPr>
        <w:t xml:space="preserve">manufacturer of the </w:t>
      </w:r>
      <w:proofErr w:type="spellStart"/>
      <w:r w:rsidR="001E3B67">
        <w:rPr>
          <w:rFonts w:ascii="Calibri" w:eastAsia="Calibri" w:hAnsi="Calibri"/>
          <w:sz w:val="22"/>
          <w:szCs w:val="22"/>
        </w:rPr>
        <w:t>StormFilter</w:t>
      </w:r>
      <w:proofErr w:type="spellEnd"/>
      <w:r w:rsidR="005C5522" w:rsidRPr="00A36F2C">
        <w:rPr>
          <w:rFonts w:ascii="Calibri" w:eastAsia="Calibri" w:hAnsi="Calibri"/>
          <w:sz w:val="22"/>
          <w:szCs w:val="22"/>
        </w:rPr>
        <w:t xml:space="preserve"> </w:t>
      </w:r>
      <w:r w:rsidR="00A825CE">
        <w:rPr>
          <w:rFonts w:ascii="Calibri" w:eastAsia="Calibri" w:hAnsi="Calibri"/>
          <w:sz w:val="22"/>
          <w:szCs w:val="22"/>
        </w:rPr>
        <w:t>shall be, without exception</w:t>
      </w:r>
      <w:r w:rsidR="005C5522" w:rsidRPr="00A36F2C">
        <w:rPr>
          <w:rFonts w:ascii="Calibri" w:eastAsia="Calibri" w:hAnsi="Calibri"/>
          <w:sz w:val="22"/>
          <w:szCs w:val="22"/>
        </w:rPr>
        <w:t>:</w:t>
      </w:r>
    </w:p>
    <w:p w14:paraId="278BCF15" w14:textId="77777777" w:rsidR="005C5522" w:rsidRPr="00A36F2C" w:rsidRDefault="005C5522" w:rsidP="005C5522">
      <w:pPr>
        <w:widowControl w:val="0"/>
        <w:jc w:val="both"/>
        <w:rPr>
          <w:rFonts w:asciiTheme="minorHAnsi" w:hAnsiTheme="minorHAnsi" w:cs="Arial"/>
          <w:sz w:val="22"/>
          <w:szCs w:val="22"/>
        </w:rPr>
      </w:pPr>
    </w:p>
    <w:p w14:paraId="1319CAE6" w14:textId="229E3F1F" w:rsidR="005C5522" w:rsidRPr="00A36F2C" w:rsidRDefault="005C5522" w:rsidP="005C5522">
      <w:pPr>
        <w:widowControl w:val="0"/>
        <w:autoSpaceDE w:val="0"/>
        <w:autoSpaceDN w:val="0"/>
        <w:adjustRightInd w:val="0"/>
        <w:spacing w:line="231" w:lineRule="atLeast"/>
        <w:ind w:left="360" w:right="68"/>
        <w:jc w:val="center"/>
        <w:rPr>
          <w:rFonts w:ascii="Calibri" w:hAnsi="Calibri"/>
          <w:sz w:val="22"/>
          <w:szCs w:val="22"/>
        </w:rPr>
      </w:pPr>
      <w:r w:rsidRPr="00A36F2C">
        <w:rPr>
          <w:rFonts w:ascii="Calibri" w:hAnsi="Calibri"/>
          <w:sz w:val="22"/>
          <w:szCs w:val="22"/>
        </w:rPr>
        <w:t xml:space="preserve">Contech Engineered Solutions </w:t>
      </w:r>
      <w:r w:rsidRPr="00A36F2C">
        <w:rPr>
          <w:rFonts w:ascii="Calibri" w:hAnsi="Calibri"/>
          <w:sz w:val="22"/>
          <w:szCs w:val="22"/>
        </w:rPr>
        <w:br/>
        <w:t>9</w:t>
      </w:r>
      <w:r w:rsidR="00A61D09">
        <w:rPr>
          <w:rFonts w:ascii="Calibri" w:hAnsi="Calibri"/>
          <w:sz w:val="22"/>
          <w:szCs w:val="22"/>
        </w:rPr>
        <w:t>100</w:t>
      </w:r>
      <w:bookmarkStart w:id="0" w:name="_GoBack"/>
      <w:bookmarkEnd w:id="0"/>
      <w:r w:rsidRPr="00A36F2C">
        <w:rPr>
          <w:rFonts w:ascii="Calibri" w:hAnsi="Calibri"/>
          <w:sz w:val="22"/>
          <w:szCs w:val="22"/>
        </w:rPr>
        <w:t xml:space="preserve"> Centre Pointe Drive</w:t>
      </w:r>
    </w:p>
    <w:p w14:paraId="5F89A1DC" w14:textId="77777777" w:rsidR="005C5522" w:rsidRPr="00A36F2C" w:rsidRDefault="005C5522" w:rsidP="005C5522">
      <w:pPr>
        <w:widowControl w:val="0"/>
        <w:autoSpaceDE w:val="0"/>
        <w:autoSpaceDN w:val="0"/>
        <w:adjustRightInd w:val="0"/>
        <w:spacing w:line="231" w:lineRule="atLeast"/>
        <w:ind w:left="360" w:right="68"/>
        <w:jc w:val="center"/>
        <w:rPr>
          <w:rFonts w:ascii="Calibri" w:hAnsi="Calibri"/>
          <w:sz w:val="22"/>
          <w:szCs w:val="22"/>
        </w:rPr>
      </w:pPr>
      <w:r w:rsidRPr="00A36F2C">
        <w:rPr>
          <w:rFonts w:ascii="Calibri" w:hAnsi="Calibri"/>
          <w:sz w:val="22"/>
          <w:szCs w:val="22"/>
        </w:rPr>
        <w:t>West Chester, OH, 45069</w:t>
      </w:r>
    </w:p>
    <w:p w14:paraId="3E1359A0" w14:textId="77777777" w:rsidR="005C5522" w:rsidRPr="00A36F2C" w:rsidRDefault="005C5522" w:rsidP="005C5522">
      <w:pPr>
        <w:widowControl w:val="0"/>
        <w:autoSpaceDE w:val="0"/>
        <w:autoSpaceDN w:val="0"/>
        <w:adjustRightInd w:val="0"/>
        <w:spacing w:line="231" w:lineRule="atLeast"/>
        <w:ind w:left="360" w:right="68"/>
        <w:jc w:val="center"/>
        <w:rPr>
          <w:rFonts w:ascii="Calibri" w:hAnsi="Calibri"/>
          <w:sz w:val="22"/>
          <w:szCs w:val="22"/>
        </w:rPr>
      </w:pPr>
      <w:r w:rsidRPr="00A36F2C">
        <w:rPr>
          <w:rFonts w:ascii="Calibri" w:hAnsi="Calibri"/>
          <w:sz w:val="22"/>
          <w:szCs w:val="22"/>
        </w:rPr>
        <w:t>Tel: 1 800 338 1122</w:t>
      </w:r>
    </w:p>
    <w:p w14:paraId="29E69F0D" w14:textId="783C1B84" w:rsidR="003A19EA" w:rsidRPr="00A36F2C" w:rsidRDefault="0066524A" w:rsidP="005C5522">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  </w:t>
      </w:r>
      <w:r w:rsidR="003A19EA" w:rsidRPr="00A36F2C">
        <w:rPr>
          <w:rFonts w:asciiTheme="minorHAnsi" w:hAnsiTheme="minorHAnsi" w:cs="Arial"/>
          <w:sz w:val="22"/>
          <w:szCs w:val="22"/>
        </w:rPr>
        <w:t>Submittals</w:t>
      </w:r>
      <w:r w:rsidR="000248B3" w:rsidRPr="00A36F2C">
        <w:rPr>
          <w:rFonts w:asciiTheme="minorHAnsi" w:hAnsiTheme="minorHAnsi" w:cs="Arial"/>
          <w:sz w:val="22"/>
          <w:szCs w:val="22"/>
        </w:rPr>
        <w:t>:</w:t>
      </w:r>
    </w:p>
    <w:p w14:paraId="0F708659" w14:textId="77777777" w:rsidR="003A19EA" w:rsidRPr="00A36F2C" w:rsidRDefault="003A19EA" w:rsidP="003A19EA">
      <w:pPr>
        <w:widowControl w:val="0"/>
        <w:jc w:val="both"/>
        <w:rPr>
          <w:rFonts w:asciiTheme="minorHAnsi" w:hAnsiTheme="minorHAnsi" w:cs="Arial"/>
          <w:sz w:val="22"/>
          <w:szCs w:val="22"/>
        </w:rPr>
      </w:pPr>
    </w:p>
    <w:p w14:paraId="6ADEC8E4" w14:textId="15BDC0CE" w:rsidR="003A19EA" w:rsidRPr="00A36F2C" w:rsidRDefault="00FC619F" w:rsidP="003A19EA">
      <w:pPr>
        <w:pStyle w:val="BodyTextIndent3"/>
        <w:numPr>
          <w:ilvl w:val="2"/>
          <w:numId w:val="47"/>
        </w:numPr>
        <w:rPr>
          <w:rFonts w:asciiTheme="minorHAnsi" w:eastAsia="MS Mincho" w:hAnsiTheme="minorHAnsi" w:cs="Arial"/>
          <w:sz w:val="22"/>
          <w:szCs w:val="22"/>
        </w:rPr>
      </w:pPr>
      <w:r w:rsidRPr="00A36F2C">
        <w:rPr>
          <w:rFonts w:asciiTheme="minorHAnsi" w:hAnsiTheme="minorHAnsi" w:cs="Arial"/>
          <w:sz w:val="22"/>
          <w:szCs w:val="22"/>
        </w:rPr>
        <w:t xml:space="preserve">Manufacturer or supplier shall </w:t>
      </w:r>
      <w:r w:rsidR="003A19EA" w:rsidRPr="00A36F2C">
        <w:rPr>
          <w:rFonts w:asciiTheme="minorHAnsi" w:hAnsiTheme="minorHAnsi" w:cs="Arial"/>
          <w:sz w:val="22"/>
          <w:szCs w:val="22"/>
        </w:rPr>
        <w:t>s</w:t>
      </w:r>
      <w:r w:rsidR="003A19EA" w:rsidRPr="00A36F2C">
        <w:rPr>
          <w:rFonts w:asciiTheme="minorHAnsi" w:eastAsia="MS Mincho" w:hAnsiTheme="minorHAnsi" w:cs="Arial"/>
          <w:sz w:val="22"/>
          <w:szCs w:val="22"/>
        </w:rPr>
        <w:t xml:space="preserve">ubmit </w:t>
      </w:r>
      <w:r w:rsidR="000D16E1">
        <w:rPr>
          <w:rFonts w:asciiTheme="minorHAnsi" w:eastAsia="MS Mincho" w:hAnsiTheme="minorHAnsi" w:cs="Arial"/>
          <w:sz w:val="22"/>
          <w:szCs w:val="22"/>
        </w:rPr>
        <w:t xml:space="preserve">to the Contractor </w:t>
      </w:r>
      <w:r w:rsidR="003A19EA" w:rsidRPr="00A36F2C">
        <w:rPr>
          <w:rFonts w:asciiTheme="minorHAnsi" w:eastAsia="MS Mincho" w:hAnsiTheme="minorHAnsi" w:cs="Arial"/>
          <w:sz w:val="22"/>
          <w:szCs w:val="22"/>
        </w:rPr>
        <w:t xml:space="preserve">shop drawings for </w:t>
      </w:r>
      <w:r w:rsidRPr="00A36F2C">
        <w:rPr>
          <w:rFonts w:asciiTheme="minorHAnsi" w:eastAsia="MS Mincho" w:hAnsiTheme="minorHAnsi" w:cs="Arial"/>
          <w:sz w:val="22"/>
          <w:szCs w:val="22"/>
        </w:rPr>
        <w:t xml:space="preserve">the </w:t>
      </w:r>
      <w:proofErr w:type="spellStart"/>
      <w:r w:rsidR="001E3B67">
        <w:rPr>
          <w:rFonts w:asciiTheme="minorHAnsi" w:eastAsia="MS Mincho" w:hAnsiTheme="minorHAnsi" w:cs="Arial"/>
          <w:sz w:val="22"/>
          <w:szCs w:val="22"/>
        </w:rPr>
        <w:t>StormFilter</w:t>
      </w:r>
      <w:proofErr w:type="spellEnd"/>
      <w:r w:rsidR="003A19EA" w:rsidRPr="00A36F2C">
        <w:rPr>
          <w:rFonts w:asciiTheme="minorHAnsi" w:hAnsiTheme="minorHAnsi" w:cs="Arial"/>
          <w:sz w:val="22"/>
          <w:szCs w:val="22"/>
        </w:rPr>
        <w:t xml:space="preserve"> </w:t>
      </w:r>
      <w:r w:rsidR="0048563B" w:rsidRPr="00A36F2C">
        <w:rPr>
          <w:rFonts w:asciiTheme="minorHAnsi" w:hAnsiTheme="minorHAnsi" w:cs="Arial"/>
          <w:sz w:val="22"/>
          <w:szCs w:val="22"/>
        </w:rPr>
        <w:t>structure</w:t>
      </w:r>
      <w:r w:rsidR="003A19EA" w:rsidRPr="00A36F2C">
        <w:rPr>
          <w:rFonts w:asciiTheme="minorHAnsi" w:hAnsiTheme="minorHAnsi" w:cs="Arial"/>
          <w:sz w:val="22"/>
          <w:szCs w:val="22"/>
        </w:rPr>
        <w:t>, filter cartridges</w:t>
      </w:r>
      <w:r w:rsidR="003A19EA" w:rsidRPr="00A36F2C">
        <w:rPr>
          <w:rFonts w:asciiTheme="minorHAnsi" w:eastAsia="MS Mincho" w:hAnsiTheme="minorHAnsi" w:cs="Arial"/>
          <w:sz w:val="22"/>
          <w:szCs w:val="22"/>
        </w:rPr>
        <w:t xml:space="preserve"> and accessory equipment.  Drawings shall include principal dimensions, filter placement, location of piping and unit foundation. </w:t>
      </w:r>
    </w:p>
    <w:p w14:paraId="7FCDB462" w14:textId="1F335214" w:rsidR="003A19EA" w:rsidRPr="00A36F2C" w:rsidRDefault="003A19EA" w:rsidP="003A19EA">
      <w:pPr>
        <w:pStyle w:val="BodyTextIndent3"/>
        <w:numPr>
          <w:ilvl w:val="2"/>
          <w:numId w:val="47"/>
        </w:numPr>
        <w:rPr>
          <w:rFonts w:asciiTheme="minorHAnsi" w:hAnsiTheme="minorHAnsi" w:cs="Arial"/>
          <w:sz w:val="22"/>
          <w:szCs w:val="22"/>
        </w:rPr>
      </w:pPr>
      <w:r w:rsidRPr="00A36F2C">
        <w:rPr>
          <w:rFonts w:asciiTheme="minorHAnsi" w:hAnsiTheme="minorHAnsi" w:cs="Arial"/>
          <w:sz w:val="22"/>
          <w:szCs w:val="22"/>
        </w:rPr>
        <w:t>Manufacturer or supplier shall submit In</w:t>
      </w:r>
      <w:r w:rsidR="00FC619F" w:rsidRPr="00A36F2C">
        <w:rPr>
          <w:rFonts w:asciiTheme="minorHAnsi" w:hAnsiTheme="minorHAnsi" w:cs="Arial"/>
          <w:sz w:val="22"/>
          <w:szCs w:val="22"/>
        </w:rPr>
        <w:t>stallation Instructions to the C</w:t>
      </w:r>
      <w:r w:rsidRPr="00A36F2C">
        <w:rPr>
          <w:rFonts w:asciiTheme="minorHAnsi" w:hAnsiTheme="minorHAnsi" w:cs="Arial"/>
          <w:sz w:val="22"/>
          <w:szCs w:val="22"/>
        </w:rPr>
        <w:t xml:space="preserve">ontractor. </w:t>
      </w:r>
    </w:p>
    <w:p w14:paraId="118E00A0" w14:textId="4BB28DF0" w:rsidR="003A19EA" w:rsidRPr="00A36F2C" w:rsidRDefault="00FC619F" w:rsidP="003A19EA">
      <w:pPr>
        <w:pStyle w:val="BodyTextIndent3"/>
        <w:numPr>
          <w:ilvl w:val="2"/>
          <w:numId w:val="47"/>
        </w:numPr>
        <w:rPr>
          <w:rFonts w:asciiTheme="minorHAnsi" w:hAnsiTheme="minorHAnsi" w:cs="Arial"/>
          <w:sz w:val="22"/>
          <w:szCs w:val="22"/>
        </w:rPr>
      </w:pPr>
      <w:r w:rsidRPr="00A36F2C">
        <w:rPr>
          <w:rFonts w:asciiTheme="minorHAnsi" w:hAnsiTheme="minorHAnsi" w:cs="Arial"/>
          <w:sz w:val="22"/>
          <w:szCs w:val="22"/>
        </w:rPr>
        <w:t>Manufacturer or supplier</w:t>
      </w:r>
      <w:r w:rsidR="003A19EA" w:rsidRPr="00A36F2C">
        <w:rPr>
          <w:rFonts w:asciiTheme="minorHAnsi" w:hAnsiTheme="minorHAnsi" w:cs="Arial"/>
          <w:sz w:val="22"/>
          <w:szCs w:val="22"/>
        </w:rPr>
        <w:t xml:space="preserve"> shall submit an Operation and Maintenance Manual</w:t>
      </w:r>
      <w:r w:rsidRPr="00A36F2C">
        <w:rPr>
          <w:rFonts w:asciiTheme="minorHAnsi" w:hAnsiTheme="minorHAnsi" w:cs="Arial"/>
          <w:sz w:val="22"/>
          <w:szCs w:val="22"/>
        </w:rPr>
        <w:t xml:space="preserve"> to the Contractor</w:t>
      </w:r>
      <w:r w:rsidR="003A19EA" w:rsidRPr="00A36F2C">
        <w:rPr>
          <w:rFonts w:asciiTheme="minorHAnsi" w:hAnsiTheme="minorHAnsi" w:cs="Arial"/>
          <w:sz w:val="22"/>
          <w:szCs w:val="22"/>
        </w:rPr>
        <w:t>.</w:t>
      </w:r>
    </w:p>
    <w:p w14:paraId="502B801C" w14:textId="6CFB5931" w:rsidR="0048563B" w:rsidRPr="00A36F2C" w:rsidRDefault="0048563B" w:rsidP="0048563B">
      <w:pPr>
        <w:numPr>
          <w:ilvl w:val="1"/>
          <w:numId w:val="47"/>
        </w:numPr>
        <w:tabs>
          <w:tab w:val="left" w:pos="660"/>
        </w:tabs>
        <w:ind w:right="-20"/>
        <w:rPr>
          <w:rFonts w:asciiTheme="minorHAnsi" w:hAnsiTheme="minorHAnsi" w:cs="Arial"/>
          <w:sz w:val="22"/>
          <w:szCs w:val="22"/>
        </w:rPr>
      </w:pPr>
      <w:r w:rsidRPr="00A36F2C">
        <w:rPr>
          <w:rFonts w:asciiTheme="minorHAnsi" w:hAnsiTheme="minorHAnsi" w:cs="Arial"/>
          <w:sz w:val="22"/>
          <w:szCs w:val="22"/>
        </w:rPr>
        <w:t>Substitution</w:t>
      </w:r>
      <w:r w:rsidR="00704F9E">
        <w:rPr>
          <w:rFonts w:asciiTheme="minorHAnsi" w:hAnsiTheme="minorHAnsi" w:cs="Arial"/>
          <w:sz w:val="22"/>
          <w:szCs w:val="22"/>
        </w:rPr>
        <w:t xml:space="preserve">: </w:t>
      </w:r>
      <w:r w:rsidRPr="00A36F2C">
        <w:rPr>
          <w:rFonts w:asciiTheme="minorHAnsi" w:hAnsiTheme="minorHAnsi" w:cs="Arial"/>
          <w:sz w:val="22"/>
          <w:szCs w:val="22"/>
        </w:rPr>
        <w:t xml:space="preserve"> Any proposed equal alternative product substitution to this specification must be submitted for review and approved by the Engineer of Record 10 days prior to bid opening. </w:t>
      </w:r>
      <w:r w:rsidR="00DD2C9E">
        <w:rPr>
          <w:rFonts w:asciiTheme="minorHAnsi" w:hAnsiTheme="minorHAnsi" w:cs="Arial"/>
          <w:sz w:val="22"/>
          <w:szCs w:val="22"/>
        </w:rPr>
        <w:t xml:space="preserve"> </w:t>
      </w:r>
      <w:r w:rsidRPr="00A36F2C">
        <w:rPr>
          <w:rFonts w:asciiTheme="minorHAnsi" w:hAnsiTheme="minorHAnsi" w:cs="Arial"/>
          <w:sz w:val="22"/>
          <w:szCs w:val="22"/>
        </w:rPr>
        <w:t xml:space="preserve">Review package should include third party reviewed performance data for both flow rate and pollutant removal. </w:t>
      </w:r>
      <w:r w:rsidR="00DD2C9E">
        <w:rPr>
          <w:rFonts w:asciiTheme="minorHAnsi" w:hAnsiTheme="minorHAnsi" w:cs="Arial"/>
          <w:sz w:val="22"/>
          <w:szCs w:val="22"/>
        </w:rPr>
        <w:t xml:space="preserve"> </w:t>
      </w:r>
      <w:r w:rsidRPr="00A36F2C">
        <w:rPr>
          <w:rFonts w:asciiTheme="minorHAnsi" w:hAnsiTheme="minorHAnsi" w:cs="Arial"/>
          <w:sz w:val="22"/>
          <w:szCs w:val="22"/>
        </w:rPr>
        <w:t>Pollutant data should follow TAPE protocols.</w:t>
      </w:r>
      <w:r w:rsidR="00DD2C9E">
        <w:rPr>
          <w:rFonts w:asciiTheme="minorHAnsi" w:hAnsiTheme="minorHAnsi" w:cs="Arial"/>
          <w:sz w:val="22"/>
          <w:szCs w:val="22"/>
        </w:rPr>
        <w:t xml:space="preserve"> </w:t>
      </w:r>
      <w:r w:rsidRPr="00A36F2C">
        <w:rPr>
          <w:rFonts w:asciiTheme="minorHAnsi" w:hAnsiTheme="minorHAnsi" w:cs="Arial"/>
          <w:sz w:val="22"/>
          <w:szCs w:val="22"/>
        </w:rPr>
        <w:t xml:space="preserve"> The system must have a GULD approval for Basic treatment through the department of Ecology.</w:t>
      </w:r>
    </w:p>
    <w:p w14:paraId="4E0B2862" w14:textId="77777777" w:rsidR="0048563B" w:rsidRPr="00A36F2C" w:rsidRDefault="0048563B" w:rsidP="0048563B">
      <w:pPr>
        <w:pStyle w:val="ListParagraph"/>
        <w:widowControl w:val="0"/>
        <w:ind w:left="792"/>
        <w:jc w:val="both"/>
        <w:rPr>
          <w:rFonts w:asciiTheme="minorHAnsi" w:hAnsiTheme="minorHAnsi" w:cs="Arial"/>
          <w:sz w:val="22"/>
          <w:szCs w:val="22"/>
        </w:rPr>
      </w:pPr>
    </w:p>
    <w:p w14:paraId="00E25903" w14:textId="6CA69B76" w:rsidR="008A5E49" w:rsidRDefault="00A36F2C" w:rsidP="008A5E49">
      <w:pPr>
        <w:pStyle w:val="ListParagraph"/>
        <w:widowControl w:val="0"/>
        <w:numPr>
          <w:ilvl w:val="1"/>
          <w:numId w:val="47"/>
        </w:numPr>
        <w:jc w:val="both"/>
        <w:rPr>
          <w:rFonts w:asciiTheme="minorHAnsi" w:hAnsiTheme="minorHAnsi" w:cs="Arial"/>
          <w:sz w:val="22"/>
          <w:szCs w:val="22"/>
        </w:rPr>
      </w:pPr>
      <w:r>
        <w:rPr>
          <w:rFonts w:asciiTheme="minorHAnsi" w:hAnsiTheme="minorHAnsi" w:cs="Arial"/>
          <w:sz w:val="22"/>
          <w:szCs w:val="22"/>
        </w:rPr>
        <w:t>American Society for Testing and Materials (ASTM) Reference Specifications</w:t>
      </w:r>
      <w:r w:rsidR="001169FB">
        <w:rPr>
          <w:rFonts w:asciiTheme="minorHAnsi" w:hAnsiTheme="minorHAnsi" w:cs="Arial"/>
          <w:sz w:val="22"/>
          <w:szCs w:val="22"/>
        </w:rPr>
        <w:t>:</w:t>
      </w:r>
    </w:p>
    <w:p w14:paraId="4C1FE1B7" w14:textId="77777777" w:rsidR="00A36F2C" w:rsidRPr="00A36F2C" w:rsidRDefault="00A36F2C" w:rsidP="00A36F2C">
      <w:pPr>
        <w:pStyle w:val="ListParagraph"/>
        <w:rPr>
          <w:rFonts w:asciiTheme="minorHAnsi" w:hAnsiTheme="minorHAnsi" w:cs="Arial"/>
          <w:sz w:val="22"/>
          <w:szCs w:val="22"/>
        </w:rPr>
      </w:pPr>
    </w:p>
    <w:p w14:paraId="5B80DECC" w14:textId="6E261CED"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lastRenderedPageBreak/>
        <w:t>ASTM C857:  Standard Practice for Minimum Structural Design Loading for Underground Precast Concrete Utility Structures</w:t>
      </w:r>
    </w:p>
    <w:p w14:paraId="396CD3D1" w14:textId="77777777" w:rsidR="00A36F2C" w:rsidRDefault="00A36F2C" w:rsidP="00A36F2C">
      <w:pPr>
        <w:pStyle w:val="ListParagraph"/>
        <w:widowControl w:val="0"/>
        <w:ind w:left="1224"/>
        <w:jc w:val="both"/>
        <w:rPr>
          <w:rFonts w:asciiTheme="minorHAnsi" w:hAnsiTheme="minorHAnsi" w:cs="Arial"/>
          <w:sz w:val="22"/>
          <w:szCs w:val="22"/>
        </w:rPr>
      </w:pPr>
    </w:p>
    <w:p w14:paraId="4730AE6D" w14:textId="72D03ACE"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C858:  Standard Specification of Underground Precast Concrete Utility Structures</w:t>
      </w:r>
    </w:p>
    <w:p w14:paraId="57C45428" w14:textId="77777777" w:rsidR="00A36F2C" w:rsidRPr="00A36F2C" w:rsidRDefault="00A36F2C" w:rsidP="00A36F2C">
      <w:pPr>
        <w:pStyle w:val="ListParagraph"/>
        <w:rPr>
          <w:rFonts w:asciiTheme="minorHAnsi" w:hAnsiTheme="minorHAnsi" w:cs="Arial"/>
          <w:sz w:val="22"/>
          <w:szCs w:val="22"/>
        </w:rPr>
      </w:pPr>
    </w:p>
    <w:p w14:paraId="6AB8438C" w14:textId="77777777" w:rsidR="001E53A6" w:rsidRDefault="001E53A6" w:rsidP="001E53A6">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C478:  Standard Specification for Circular Precast Reinforced Concrete Manhole Sections</w:t>
      </w:r>
    </w:p>
    <w:p w14:paraId="51A7CEAD" w14:textId="77777777" w:rsidR="001E53A6" w:rsidRPr="001E53A6" w:rsidRDefault="001E53A6" w:rsidP="001E53A6">
      <w:pPr>
        <w:pStyle w:val="ListParagraph"/>
        <w:rPr>
          <w:rFonts w:asciiTheme="minorHAnsi" w:hAnsiTheme="minorHAnsi" w:cs="Arial"/>
          <w:sz w:val="22"/>
          <w:szCs w:val="22"/>
        </w:rPr>
      </w:pPr>
    </w:p>
    <w:p w14:paraId="3A044A6B" w14:textId="06EE9F1A" w:rsidR="001E53A6" w:rsidRDefault="001E53A6" w:rsidP="001E53A6">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 xml:space="preserve">ASTM C497:  Standard </w:t>
      </w:r>
      <w:r w:rsidR="00B72F30">
        <w:rPr>
          <w:rFonts w:asciiTheme="minorHAnsi" w:hAnsiTheme="minorHAnsi" w:cs="Arial"/>
          <w:sz w:val="22"/>
          <w:szCs w:val="22"/>
        </w:rPr>
        <w:t>Test Methods for Concrete Pipe, Manhole Sections or Tile</w:t>
      </w:r>
    </w:p>
    <w:p w14:paraId="58994BD7" w14:textId="77777777" w:rsidR="001E53A6" w:rsidRPr="001E53A6" w:rsidRDefault="001E53A6" w:rsidP="001E53A6">
      <w:pPr>
        <w:pStyle w:val="ListParagraph"/>
        <w:rPr>
          <w:rFonts w:asciiTheme="minorHAnsi" w:hAnsiTheme="minorHAnsi" w:cs="Arial"/>
          <w:sz w:val="22"/>
          <w:szCs w:val="22"/>
        </w:rPr>
      </w:pPr>
    </w:p>
    <w:p w14:paraId="15A79203" w14:textId="63EE1648" w:rsidR="001E53A6" w:rsidRDefault="001E53A6" w:rsidP="001E53A6">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C109:  Standard Test Method for Compressive Strength of Hydraulic Cement Mortars</w:t>
      </w:r>
    </w:p>
    <w:p w14:paraId="1D590C18" w14:textId="77777777" w:rsidR="001E53A6" w:rsidRPr="001E53A6" w:rsidRDefault="001E53A6" w:rsidP="001E53A6">
      <w:pPr>
        <w:pStyle w:val="ListParagraph"/>
        <w:rPr>
          <w:rFonts w:asciiTheme="minorHAnsi" w:hAnsiTheme="minorHAnsi" w:cs="Arial"/>
          <w:sz w:val="22"/>
          <w:szCs w:val="22"/>
        </w:rPr>
      </w:pPr>
    </w:p>
    <w:p w14:paraId="3FD9B09B" w14:textId="6FF99B40" w:rsidR="001E53A6" w:rsidRDefault="001E53A6" w:rsidP="001E53A6">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A615</w:t>
      </w:r>
      <w:r w:rsidR="00B72F30">
        <w:rPr>
          <w:rFonts w:asciiTheme="minorHAnsi" w:hAnsiTheme="minorHAnsi" w:cs="Arial"/>
          <w:sz w:val="22"/>
          <w:szCs w:val="22"/>
        </w:rPr>
        <w:t>/A615M</w:t>
      </w:r>
      <w:r>
        <w:rPr>
          <w:rFonts w:asciiTheme="minorHAnsi" w:hAnsiTheme="minorHAnsi" w:cs="Arial"/>
          <w:sz w:val="22"/>
          <w:szCs w:val="22"/>
        </w:rPr>
        <w:t>:  Standard Specification for</w:t>
      </w:r>
      <w:r w:rsidR="00B72F30">
        <w:rPr>
          <w:rFonts w:asciiTheme="minorHAnsi" w:hAnsiTheme="minorHAnsi" w:cs="Arial"/>
          <w:sz w:val="22"/>
          <w:szCs w:val="22"/>
        </w:rPr>
        <w:t xml:space="preserve"> Deformed and Plain Carbon-Steel Bars for Concrete Reinforcement</w:t>
      </w:r>
    </w:p>
    <w:p w14:paraId="18BA6210" w14:textId="77777777" w:rsidR="00B72F30" w:rsidRPr="00B72F30" w:rsidRDefault="00B72F30" w:rsidP="00B72F30">
      <w:pPr>
        <w:pStyle w:val="ListParagraph"/>
        <w:rPr>
          <w:rFonts w:asciiTheme="minorHAnsi" w:hAnsiTheme="minorHAnsi" w:cs="Arial"/>
          <w:sz w:val="22"/>
          <w:szCs w:val="22"/>
        </w:rPr>
      </w:pPr>
    </w:p>
    <w:p w14:paraId="1AB4A53B" w14:textId="1EEF1327" w:rsidR="00B72F30" w:rsidRPr="00A36F2C" w:rsidRDefault="00B72F30" w:rsidP="001E53A6">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D698:  Standard Test Methods for Laboratory Compaction Characteristics of Soil Using Standard Effort</w:t>
      </w:r>
    </w:p>
    <w:p w14:paraId="2229DCAC" w14:textId="77777777" w:rsidR="00A36F2C" w:rsidRDefault="00A36F2C" w:rsidP="00A36F2C">
      <w:pPr>
        <w:pStyle w:val="ListParagraph"/>
        <w:widowControl w:val="0"/>
        <w:ind w:left="1224"/>
        <w:jc w:val="both"/>
        <w:rPr>
          <w:rFonts w:asciiTheme="minorHAnsi" w:hAnsiTheme="minorHAnsi" w:cs="Arial"/>
          <w:sz w:val="22"/>
          <w:szCs w:val="22"/>
        </w:rPr>
      </w:pPr>
    </w:p>
    <w:p w14:paraId="026E5ADD" w14:textId="09FE4E5A"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 xml:space="preserve">ASTM F628:  </w:t>
      </w:r>
      <w:r w:rsidR="001E53A6">
        <w:rPr>
          <w:rFonts w:asciiTheme="minorHAnsi" w:hAnsiTheme="minorHAnsi" w:cs="Arial"/>
          <w:sz w:val="22"/>
          <w:szCs w:val="22"/>
        </w:rPr>
        <w:t>Standard Specification for ABS Schedule 40 Plastic Drain, Waste and Vent Pipe with a Cellular Core</w:t>
      </w:r>
    </w:p>
    <w:p w14:paraId="76996883" w14:textId="77777777" w:rsidR="00A36F2C" w:rsidRDefault="00A36F2C" w:rsidP="00A36F2C">
      <w:pPr>
        <w:pStyle w:val="ListParagraph"/>
        <w:widowControl w:val="0"/>
        <w:ind w:left="1224"/>
        <w:jc w:val="both"/>
        <w:rPr>
          <w:rFonts w:asciiTheme="minorHAnsi" w:hAnsiTheme="minorHAnsi" w:cs="Arial"/>
          <w:sz w:val="22"/>
          <w:szCs w:val="22"/>
        </w:rPr>
      </w:pPr>
    </w:p>
    <w:p w14:paraId="27A336B4" w14:textId="73FD04F7"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 xml:space="preserve">ASTM </w:t>
      </w:r>
      <w:r w:rsidRPr="00A36F2C">
        <w:rPr>
          <w:rFonts w:asciiTheme="minorHAnsi" w:hAnsiTheme="minorHAnsi" w:cs="Arial"/>
          <w:sz w:val="22"/>
          <w:szCs w:val="22"/>
        </w:rPr>
        <w:t>D1785</w:t>
      </w:r>
      <w:r>
        <w:rPr>
          <w:rFonts w:asciiTheme="minorHAnsi" w:hAnsiTheme="minorHAnsi" w:cs="Arial"/>
          <w:sz w:val="22"/>
          <w:szCs w:val="22"/>
        </w:rPr>
        <w:t xml:space="preserve">:  </w:t>
      </w:r>
      <w:r w:rsidR="001E53A6">
        <w:rPr>
          <w:rFonts w:asciiTheme="minorHAnsi" w:hAnsiTheme="minorHAnsi" w:cs="Arial"/>
          <w:sz w:val="22"/>
          <w:szCs w:val="22"/>
        </w:rPr>
        <w:t>Standard Specification for PVC Plastic Pipe, Schedules 40, 80 &amp; 120</w:t>
      </w:r>
    </w:p>
    <w:p w14:paraId="4385C0C1" w14:textId="77777777" w:rsidR="00A36F2C" w:rsidRPr="00A36F2C" w:rsidRDefault="00A36F2C" w:rsidP="00A36F2C">
      <w:pPr>
        <w:pStyle w:val="ListParagraph"/>
        <w:rPr>
          <w:rFonts w:asciiTheme="minorHAnsi" w:hAnsiTheme="minorHAnsi" w:cs="Arial"/>
          <w:sz w:val="22"/>
          <w:szCs w:val="22"/>
        </w:rPr>
      </w:pPr>
    </w:p>
    <w:p w14:paraId="764B5842" w14:textId="04BB320B"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 xml:space="preserve">ASTM </w:t>
      </w:r>
      <w:r w:rsidRPr="00A36F2C">
        <w:rPr>
          <w:rFonts w:asciiTheme="minorHAnsi" w:hAnsiTheme="minorHAnsi" w:cs="Arial"/>
          <w:sz w:val="22"/>
          <w:szCs w:val="22"/>
        </w:rPr>
        <w:t>D2466</w:t>
      </w:r>
      <w:r>
        <w:rPr>
          <w:rFonts w:asciiTheme="minorHAnsi" w:hAnsiTheme="minorHAnsi" w:cs="Arial"/>
          <w:sz w:val="22"/>
          <w:szCs w:val="22"/>
        </w:rPr>
        <w:t xml:space="preserve">:  </w:t>
      </w:r>
      <w:r w:rsidR="001E53A6">
        <w:rPr>
          <w:rFonts w:asciiTheme="minorHAnsi" w:hAnsiTheme="minorHAnsi" w:cs="Arial"/>
          <w:sz w:val="22"/>
          <w:szCs w:val="22"/>
        </w:rPr>
        <w:t>Standard Specification for PVC Plastic Pipe Fittings, Schedule 40</w:t>
      </w:r>
    </w:p>
    <w:p w14:paraId="1AD6C2E5" w14:textId="77777777" w:rsidR="00A36F2C" w:rsidRPr="00A36F2C" w:rsidRDefault="00A36F2C" w:rsidP="00A36F2C">
      <w:pPr>
        <w:pStyle w:val="ListParagraph"/>
        <w:rPr>
          <w:rFonts w:asciiTheme="minorHAnsi" w:hAnsiTheme="minorHAnsi" w:cs="Arial"/>
          <w:sz w:val="22"/>
          <w:szCs w:val="22"/>
        </w:rPr>
      </w:pPr>
    </w:p>
    <w:p w14:paraId="7A188C99" w14:textId="1A097F24" w:rsidR="00A36F2C" w:rsidRDefault="00A36F2C"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w:t>
      </w:r>
      <w:r w:rsidR="001E53A6">
        <w:rPr>
          <w:rFonts w:asciiTheme="minorHAnsi" w:hAnsiTheme="minorHAnsi" w:cs="Arial"/>
          <w:sz w:val="22"/>
          <w:szCs w:val="22"/>
        </w:rPr>
        <w:t xml:space="preserve"> A36:  Standard Specification for Carbon Structural Steel</w:t>
      </w:r>
    </w:p>
    <w:p w14:paraId="795F503B" w14:textId="77777777" w:rsidR="001E53A6" w:rsidRPr="001E53A6" w:rsidRDefault="001E53A6" w:rsidP="001E53A6">
      <w:pPr>
        <w:pStyle w:val="ListParagraph"/>
        <w:rPr>
          <w:rFonts w:asciiTheme="minorHAnsi" w:hAnsiTheme="minorHAnsi" w:cs="Arial"/>
          <w:sz w:val="22"/>
          <w:szCs w:val="22"/>
        </w:rPr>
      </w:pPr>
    </w:p>
    <w:p w14:paraId="705C2522" w14:textId="13AC8613" w:rsidR="001E53A6" w:rsidRDefault="001E53A6"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A48:  Standard Specification for Gray Iron Castings</w:t>
      </w:r>
    </w:p>
    <w:p w14:paraId="08A08472" w14:textId="77777777" w:rsidR="001E53A6" w:rsidRPr="001E53A6" w:rsidRDefault="001E53A6" w:rsidP="001E53A6">
      <w:pPr>
        <w:pStyle w:val="ListParagraph"/>
        <w:rPr>
          <w:rFonts w:asciiTheme="minorHAnsi" w:hAnsiTheme="minorHAnsi" w:cs="Arial"/>
          <w:sz w:val="22"/>
          <w:szCs w:val="22"/>
        </w:rPr>
      </w:pPr>
    </w:p>
    <w:p w14:paraId="3DF74717" w14:textId="5E7AC8A6" w:rsidR="001E53A6" w:rsidRDefault="001E53A6" w:rsidP="00A36F2C">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ASTM D4101:  Standard Specification for Polypropylene Injection and Extrusion Materials</w:t>
      </w:r>
    </w:p>
    <w:p w14:paraId="7A79A09F" w14:textId="77777777" w:rsidR="00B72F30" w:rsidRPr="00B72F30" w:rsidRDefault="00B72F30" w:rsidP="00B72F30">
      <w:pPr>
        <w:pStyle w:val="ListParagraph"/>
        <w:rPr>
          <w:rFonts w:asciiTheme="minorHAnsi" w:hAnsiTheme="minorHAnsi" w:cs="Arial"/>
          <w:sz w:val="22"/>
          <w:szCs w:val="22"/>
        </w:rPr>
      </w:pPr>
    </w:p>
    <w:p w14:paraId="7D8BE268" w14:textId="4EA6E93D" w:rsidR="00B72F30" w:rsidRDefault="00B72F30" w:rsidP="00B72F30">
      <w:pPr>
        <w:pStyle w:val="ListParagraph"/>
        <w:widowControl w:val="0"/>
        <w:numPr>
          <w:ilvl w:val="1"/>
          <w:numId w:val="47"/>
        </w:numPr>
        <w:jc w:val="both"/>
        <w:rPr>
          <w:rFonts w:asciiTheme="minorHAnsi" w:hAnsiTheme="minorHAnsi" w:cs="Arial"/>
          <w:sz w:val="22"/>
          <w:szCs w:val="22"/>
        </w:rPr>
      </w:pPr>
      <w:r>
        <w:rPr>
          <w:rFonts w:asciiTheme="minorHAnsi" w:hAnsiTheme="minorHAnsi" w:cs="Arial"/>
          <w:sz w:val="22"/>
          <w:szCs w:val="22"/>
        </w:rPr>
        <w:t>American Association of State Highway and Transportation Officials (AASHTO) Reference Specifications</w:t>
      </w:r>
      <w:r w:rsidR="001169FB">
        <w:rPr>
          <w:rFonts w:asciiTheme="minorHAnsi" w:hAnsiTheme="minorHAnsi" w:cs="Arial"/>
          <w:sz w:val="22"/>
          <w:szCs w:val="22"/>
        </w:rPr>
        <w:t>:</w:t>
      </w:r>
    </w:p>
    <w:p w14:paraId="3831C58F" w14:textId="77777777" w:rsidR="00B72F30" w:rsidRDefault="00B72F30" w:rsidP="00B72F30">
      <w:pPr>
        <w:pStyle w:val="ListParagraph"/>
        <w:widowControl w:val="0"/>
        <w:ind w:left="1224"/>
        <w:jc w:val="both"/>
        <w:rPr>
          <w:rFonts w:asciiTheme="minorHAnsi" w:hAnsiTheme="minorHAnsi" w:cs="Arial"/>
          <w:sz w:val="22"/>
          <w:szCs w:val="22"/>
        </w:rPr>
      </w:pPr>
    </w:p>
    <w:p w14:paraId="29A19DDC" w14:textId="622137EB" w:rsidR="00B72F30" w:rsidRDefault="00B72F30" w:rsidP="00B72F30">
      <w:pPr>
        <w:pStyle w:val="ListParagraph"/>
        <w:widowControl w:val="0"/>
        <w:numPr>
          <w:ilvl w:val="2"/>
          <w:numId w:val="47"/>
        </w:numPr>
        <w:jc w:val="both"/>
        <w:rPr>
          <w:rFonts w:asciiTheme="minorHAnsi" w:hAnsiTheme="minorHAnsi" w:cs="Arial"/>
          <w:sz w:val="22"/>
          <w:szCs w:val="22"/>
        </w:rPr>
      </w:pPr>
      <w:r>
        <w:rPr>
          <w:rFonts w:asciiTheme="minorHAnsi" w:hAnsiTheme="minorHAnsi" w:cs="Arial"/>
          <w:sz w:val="22"/>
          <w:szCs w:val="22"/>
        </w:rPr>
        <w:t>AASHTO M199:  Standard Specification for Precast Reinforced Concrete Manhole Sections</w:t>
      </w:r>
    </w:p>
    <w:p w14:paraId="5ED190DC" w14:textId="0C554DFB" w:rsidR="00A33FB6" w:rsidRPr="00A36F2C" w:rsidRDefault="00C9705E" w:rsidP="00A36F2C">
      <w:pPr>
        <w:pStyle w:val="ITM"/>
        <w:ind w:left="0"/>
        <w:jc w:val="both"/>
        <w:rPr>
          <w:rFonts w:asciiTheme="minorHAnsi" w:hAnsiTheme="minorHAnsi" w:cs="Arial"/>
          <w:sz w:val="22"/>
          <w:szCs w:val="22"/>
        </w:rPr>
      </w:pPr>
      <w:r w:rsidRPr="00A36F2C">
        <w:rPr>
          <w:rFonts w:asciiTheme="minorHAnsi" w:hAnsiTheme="minorHAnsi" w:cs="Arial"/>
          <w:sz w:val="22"/>
          <w:szCs w:val="22"/>
        </w:rPr>
        <w:t xml:space="preserve">  </w:t>
      </w:r>
    </w:p>
    <w:p w14:paraId="28AF3312" w14:textId="4D9B2364" w:rsidR="00A33FB6" w:rsidRPr="00A36F2C" w:rsidRDefault="008A5E49" w:rsidP="008A5E49">
      <w:pPr>
        <w:pStyle w:val="ListParagraph"/>
        <w:widowControl w:val="0"/>
        <w:numPr>
          <w:ilvl w:val="0"/>
          <w:numId w:val="47"/>
        </w:numPr>
        <w:jc w:val="both"/>
        <w:rPr>
          <w:rFonts w:asciiTheme="minorHAnsi" w:hAnsiTheme="minorHAnsi" w:cs="Arial"/>
          <w:sz w:val="22"/>
          <w:szCs w:val="22"/>
          <w:u w:val="single"/>
        </w:rPr>
      </w:pPr>
      <w:r w:rsidRPr="00A36F2C">
        <w:rPr>
          <w:rFonts w:asciiTheme="minorHAnsi" w:hAnsiTheme="minorHAnsi" w:cs="Arial"/>
          <w:sz w:val="22"/>
          <w:szCs w:val="22"/>
          <w:u w:val="single"/>
        </w:rPr>
        <w:t>MATERIALS</w:t>
      </w:r>
    </w:p>
    <w:p w14:paraId="644709A3" w14:textId="77777777" w:rsidR="00A33FB6" w:rsidRPr="00A36F2C" w:rsidRDefault="00A33FB6" w:rsidP="003D1C9F">
      <w:pPr>
        <w:jc w:val="both"/>
        <w:rPr>
          <w:rFonts w:asciiTheme="minorHAnsi" w:hAnsiTheme="minorHAnsi" w:cs="Arial"/>
          <w:sz w:val="22"/>
          <w:szCs w:val="22"/>
        </w:rPr>
      </w:pPr>
    </w:p>
    <w:p w14:paraId="144992BA" w14:textId="71E8FC39" w:rsidR="00A33FB6" w:rsidRPr="00A36F2C" w:rsidRDefault="00A33FB6" w:rsidP="008A5E49">
      <w:pPr>
        <w:pStyle w:val="ListParagraph"/>
        <w:numPr>
          <w:ilvl w:val="1"/>
          <w:numId w:val="47"/>
        </w:numPr>
        <w:jc w:val="both"/>
        <w:rPr>
          <w:rFonts w:asciiTheme="minorHAnsi" w:hAnsiTheme="minorHAnsi" w:cs="Arial"/>
          <w:sz w:val="22"/>
          <w:szCs w:val="22"/>
        </w:rPr>
      </w:pPr>
      <w:r w:rsidRPr="00A36F2C">
        <w:rPr>
          <w:rFonts w:asciiTheme="minorHAnsi" w:hAnsiTheme="minorHAnsi" w:cs="Arial"/>
          <w:sz w:val="22"/>
          <w:szCs w:val="22"/>
        </w:rPr>
        <w:t>Internal Components</w:t>
      </w:r>
      <w:r w:rsidR="000248B3" w:rsidRPr="00A36F2C">
        <w:rPr>
          <w:rFonts w:asciiTheme="minorHAnsi" w:hAnsiTheme="minorHAnsi" w:cs="Arial"/>
          <w:sz w:val="22"/>
          <w:szCs w:val="22"/>
        </w:rPr>
        <w:t>:</w:t>
      </w:r>
      <w:r w:rsidRPr="00A36F2C">
        <w:rPr>
          <w:rFonts w:asciiTheme="minorHAnsi" w:hAnsiTheme="minorHAnsi" w:cs="Arial"/>
          <w:sz w:val="22"/>
          <w:szCs w:val="22"/>
        </w:rPr>
        <w:t xml:space="preserve"> </w:t>
      </w:r>
    </w:p>
    <w:p w14:paraId="658E9B3F" w14:textId="77777777" w:rsidR="00A33FB6" w:rsidRPr="00A36F2C" w:rsidRDefault="00A33FB6" w:rsidP="003D1C9F">
      <w:pPr>
        <w:jc w:val="both"/>
        <w:rPr>
          <w:rFonts w:asciiTheme="minorHAnsi" w:hAnsiTheme="minorHAnsi" w:cs="Arial"/>
          <w:sz w:val="22"/>
          <w:szCs w:val="22"/>
        </w:rPr>
      </w:pPr>
    </w:p>
    <w:p w14:paraId="75078708" w14:textId="282E1909" w:rsidR="00721D70" w:rsidRPr="00A36F2C" w:rsidRDefault="00721D70"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All internal components including ABS and PVC manifold piping, filter cartridge(s), filter media (as specified on the plans in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data bloc</w:t>
      </w:r>
      <w:r w:rsidR="00010496" w:rsidRPr="00A36F2C">
        <w:rPr>
          <w:rFonts w:asciiTheme="minorHAnsi" w:hAnsiTheme="minorHAnsi" w:cs="Arial"/>
          <w:sz w:val="22"/>
          <w:szCs w:val="22"/>
        </w:rPr>
        <w:t>k or by the Engineer of Record)</w:t>
      </w:r>
      <w:r w:rsidRPr="00A36F2C">
        <w:rPr>
          <w:rFonts w:asciiTheme="minorHAnsi" w:hAnsiTheme="minorHAnsi" w:cs="Arial"/>
          <w:sz w:val="22"/>
          <w:szCs w:val="22"/>
        </w:rPr>
        <w:t xml:space="preserve"> shall be provided by Contech Engineered Solutions LLC.</w:t>
      </w:r>
      <w:r w:rsidR="00010496" w:rsidRPr="00A36F2C">
        <w:rPr>
          <w:rFonts w:asciiTheme="minorHAnsi" w:hAnsiTheme="minorHAnsi" w:cs="Arial"/>
          <w:sz w:val="22"/>
          <w:szCs w:val="22"/>
        </w:rPr>
        <w:t xml:space="preserve">  This </w:t>
      </w:r>
      <w:r w:rsidR="00C91892" w:rsidRPr="00A36F2C">
        <w:rPr>
          <w:rFonts w:asciiTheme="minorHAnsi" w:hAnsiTheme="minorHAnsi" w:cs="Arial"/>
          <w:sz w:val="22"/>
          <w:szCs w:val="22"/>
        </w:rPr>
        <w:t>includes</w:t>
      </w:r>
      <w:r w:rsidR="00010496" w:rsidRPr="00A36F2C">
        <w:rPr>
          <w:rFonts w:asciiTheme="minorHAnsi" w:hAnsiTheme="minorHAnsi" w:cs="Arial"/>
          <w:sz w:val="22"/>
          <w:szCs w:val="22"/>
        </w:rPr>
        <w:t xml:space="preserve"> sump covers, flow spreaders, energy dissipaters and outlet risers with scum baffles where appropriate.</w:t>
      </w:r>
    </w:p>
    <w:p w14:paraId="3CD4327F" w14:textId="77777777" w:rsidR="00721D70" w:rsidRPr="00A36F2C" w:rsidRDefault="00721D70" w:rsidP="00721D70">
      <w:pPr>
        <w:ind w:left="936"/>
        <w:jc w:val="both"/>
        <w:rPr>
          <w:rFonts w:asciiTheme="minorHAnsi" w:hAnsiTheme="minorHAnsi" w:cs="Arial"/>
          <w:sz w:val="22"/>
          <w:szCs w:val="22"/>
        </w:rPr>
      </w:pPr>
    </w:p>
    <w:p w14:paraId="6E19C9EB" w14:textId="58360C7A" w:rsidR="00A33FB6"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ABS manifold pipe shall meet ASTM F628.  PVC manifold pipe shall meet ASTM D1785 and PVC fittings shall meet ASTM D2466.</w:t>
      </w:r>
    </w:p>
    <w:p w14:paraId="6E6427F7" w14:textId="2439FA0A" w:rsidR="00A33FB6" w:rsidRPr="00A36F2C" w:rsidRDefault="00A33FB6" w:rsidP="008A5E49">
      <w:pPr>
        <w:ind w:firstLine="45"/>
        <w:jc w:val="both"/>
        <w:rPr>
          <w:rFonts w:asciiTheme="minorHAnsi" w:hAnsiTheme="minorHAnsi" w:cs="Arial"/>
          <w:sz w:val="22"/>
          <w:szCs w:val="22"/>
        </w:rPr>
      </w:pPr>
    </w:p>
    <w:p w14:paraId="135E28A4" w14:textId="77777777" w:rsidR="00A33FB6" w:rsidRPr="00A36F2C" w:rsidRDefault="00A33FB6" w:rsidP="008A5E49">
      <w:pPr>
        <w:pStyle w:val="Heading7"/>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Filter cartridge bottom pan, inner ring, and hood shall be constructed from linear low-density polyethylene (LLDPE) or ABS.  Filter cartridge screen shall consist of 1” x ½” welded wire fabric </w:t>
      </w:r>
      <w:r w:rsidRPr="00A36F2C">
        <w:rPr>
          <w:rFonts w:asciiTheme="minorHAnsi" w:hAnsiTheme="minorHAnsi" w:cs="Arial"/>
          <w:sz w:val="22"/>
          <w:szCs w:val="22"/>
        </w:rPr>
        <w:lastRenderedPageBreak/>
        <w:t>(16 gauge minimum) with a bonded PVC coating.  Internal parts shall consist of ABS or PVC material.  Siphon-priming float shall be constructed from high-density polyethylene (HDPE).  All miscellaneous nuts, bolts, screws, and other fasteners shall be stainless steel or aluminum.</w:t>
      </w:r>
    </w:p>
    <w:p w14:paraId="1E49E370" w14:textId="77777777" w:rsidR="00A33FB6" w:rsidRPr="00A36F2C" w:rsidRDefault="00A33FB6" w:rsidP="003D1C9F">
      <w:pPr>
        <w:jc w:val="both"/>
        <w:rPr>
          <w:rFonts w:asciiTheme="minorHAnsi" w:hAnsiTheme="minorHAnsi" w:cs="Arial"/>
          <w:sz w:val="22"/>
          <w:szCs w:val="22"/>
        </w:rPr>
      </w:pPr>
    </w:p>
    <w:p w14:paraId="13A6FA96" w14:textId="77777777" w:rsidR="00A33FB6"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An orifice plate shall be supplied with each cartridge to restrict flow rate to a maximum of 22.5 </w:t>
      </w:r>
      <w:proofErr w:type="spellStart"/>
      <w:r w:rsidRPr="00A36F2C">
        <w:rPr>
          <w:rFonts w:asciiTheme="minorHAnsi" w:hAnsiTheme="minorHAnsi" w:cs="Arial"/>
          <w:sz w:val="22"/>
          <w:szCs w:val="22"/>
        </w:rPr>
        <w:t>gpm</w:t>
      </w:r>
      <w:proofErr w:type="spellEnd"/>
      <w:r w:rsidRPr="00A36F2C">
        <w:rPr>
          <w:rFonts w:asciiTheme="minorHAnsi" w:hAnsiTheme="minorHAnsi" w:cs="Arial"/>
          <w:sz w:val="22"/>
          <w:szCs w:val="22"/>
        </w:rPr>
        <w:t xml:space="preserve"> at system design head or as specified on drawings.</w:t>
      </w:r>
    </w:p>
    <w:p w14:paraId="0893826F" w14:textId="77777777" w:rsidR="00721D70" w:rsidRPr="00A36F2C" w:rsidRDefault="00721D70" w:rsidP="003D1C9F">
      <w:pPr>
        <w:ind w:left="1440"/>
        <w:jc w:val="both"/>
        <w:rPr>
          <w:rFonts w:asciiTheme="minorHAnsi" w:hAnsiTheme="minorHAnsi" w:cs="Arial"/>
          <w:sz w:val="22"/>
          <w:szCs w:val="22"/>
        </w:rPr>
      </w:pPr>
    </w:p>
    <w:p w14:paraId="6E06369F" w14:textId="1BA57164" w:rsidR="00721D70" w:rsidRPr="00A36F2C" w:rsidRDefault="008712D9" w:rsidP="008A5E49">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If </w:t>
      </w:r>
      <w:r w:rsidR="00721D70" w:rsidRPr="00A36F2C">
        <w:rPr>
          <w:rFonts w:asciiTheme="minorHAnsi" w:hAnsiTheme="minorHAnsi" w:cs="Arial"/>
          <w:sz w:val="22"/>
          <w:szCs w:val="22"/>
        </w:rPr>
        <w:t>a sump cover/overflow, baffle/inlet, sump/outlet, sump/inlet, tower/outlet overflow</w:t>
      </w:r>
      <w:r w:rsidRPr="00A36F2C">
        <w:rPr>
          <w:rFonts w:asciiTheme="minorHAnsi" w:hAnsiTheme="minorHAnsi" w:cs="Arial"/>
          <w:sz w:val="22"/>
          <w:szCs w:val="22"/>
        </w:rPr>
        <w:t xml:space="preserve"> is provided</w:t>
      </w:r>
      <w:r w:rsidR="00721D70" w:rsidRPr="00A36F2C">
        <w:rPr>
          <w:rFonts w:asciiTheme="minorHAnsi" w:hAnsiTheme="minorHAnsi" w:cs="Arial"/>
          <w:sz w:val="22"/>
          <w:szCs w:val="22"/>
        </w:rPr>
        <w:t xml:space="preserve">, </w:t>
      </w:r>
      <w:r w:rsidRPr="00A36F2C">
        <w:rPr>
          <w:rFonts w:asciiTheme="minorHAnsi" w:hAnsiTheme="minorHAnsi" w:cs="Arial"/>
          <w:sz w:val="22"/>
          <w:szCs w:val="22"/>
        </w:rPr>
        <w:t xml:space="preserve">they </w:t>
      </w:r>
      <w:r w:rsidR="00721D70" w:rsidRPr="00A36F2C">
        <w:rPr>
          <w:rFonts w:asciiTheme="minorHAnsi" w:hAnsiTheme="minorHAnsi" w:cs="Arial"/>
          <w:sz w:val="22"/>
          <w:szCs w:val="22"/>
        </w:rPr>
        <w:t xml:space="preserve">shall be constructed of ABS and sealed to the interior vault walls and floor with a polyurethane construction sealant rated for use below the waterline, </w:t>
      </w:r>
      <w:proofErr w:type="spellStart"/>
      <w:r w:rsidR="00721D70" w:rsidRPr="00A36F2C">
        <w:rPr>
          <w:rFonts w:asciiTheme="minorHAnsi" w:hAnsiTheme="minorHAnsi" w:cs="Arial"/>
          <w:sz w:val="22"/>
          <w:szCs w:val="22"/>
        </w:rPr>
        <w:t>SikaFlex</w:t>
      </w:r>
      <w:proofErr w:type="spellEnd"/>
      <w:r w:rsidR="00721D70" w:rsidRPr="00A36F2C">
        <w:rPr>
          <w:rFonts w:asciiTheme="minorHAnsi" w:hAnsiTheme="minorHAnsi" w:cs="Arial"/>
          <w:sz w:val="22"/>
          <w:szCs w:val="22"/>
        </w:rPr>
        <w:t xml:space="preserve"> 1a or equal.  Contractor to provide sealant material and installation unless completed prior to shipment.  </w:t>
      </w:r>
    </w:p>
    <w:p w14:paraId="07E7F721" w14:textId="77777777" w:rsidR="00A33FB6" w:rsidRPr="00A36F2C" w:rsidRDefault="00A33FB6" w:rsidP="003D1C9F">
      <w:pPr>
        <w:widowControl w:val="0"/>
        <w:jc w:val="both"/>
        <w:rPr>
          <w:rFonts w:asciiTheme="minorHAnsi" w:hAnsiTheme="minorHAnsi" w:cs="Arial"/>
          <w:sz w:val="22"/>
          <w:szCs w:val="22"/>
        </w:rPr>
      </w:pPr>
    </w:p>
    <w:p w14:paraId="69006E06" w14:textId="52B3C365" w:rsidR="00A33FB6" w:rsidRPr="00A36F2C" w:rsidRDefault="00010496" w:rsidP="008A5E49">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Where an </w:t>
      </w:r>
      <w:r w:rsidR="00A33FB6" w:rsidRPr="00A36F2C">
        <w:rPr>
          <w:rFonts w:asciiTheme="minorHAnsi" w:hAnsiTheme="minorHAnsi" w:cs="Arial"/>
          <w:sz w:val="22"/>
          <w:szCs w:val="22"/>
        </w:rPr>
        <w:t>Underdrain Design</w:t>
      </w:r>
      <w:r w:rsidR="00C91892" w:rsidRPr="00A36F2C">
        <w:rPr>
          <w:rFonts w:asciiTheme="minorHAnsi" w:hAnsiTheme="minorHAnsi" w:cs="Arial"/>
          <w:sz w:val="22"/>
          <w:szCs w:val="22"/>
        </w:rPr>
        <w:t xml:space="preserve"> is</w:t>
      </w:r>
      <w:r w:rsidRPr="00A36F2C">
        <w:rPr>
          <w:rFonts w:asciiTheme="minorHAnsi" w:hAnsiTheme="minorHAnsi" w:cs="Arial"/>
          <w:sz w:val="22"/>
          <w:szCs w:val="22"/>
        </w:rPr>
        <w:t xml:space="preserve"> provided</w:t>
      </w:r>
      <w:r w:rsidR="00C91892" w:rsidRPr="00A36F2C">
        <w:rPr>
          <w:rFonts w:asciiTheme="minorHAnsi" w:hAnsiTheme="minorHAnsi" w:cs="Arial"/>
          <w:sz w:val="22"/>
          <w:szCs w:val="22"/>
        </w:rPr>
        <w:t>, t</w:t>
      </w:r>
      <w:r w:rsidR="00A33FB6" w:rsidRPr="00A36F2C">
        <w:rPr>
          <w:rFonts w:asciiTheme="minorHAnsi" w:hAnsiTheme="minorHAnsi" w:cs="Arial"/>
          <w:sz w:val="22"/>
          <w:szCs w:val="22"/>
        </w:rPr>
        <w:t>he size of the underdrain will provide a minimum of 0.067 in</w:t>
      </w:r>
      <w:r w:rsidR="00A33FB6" w:rsidRPr="00A36F2C">
        <w:rPr>
          <w:rFonts w:asciiTheme="minorHAnsi" w:hAnsiTheme="minorHAnsi" w:cs="Arial"/>
          <w:sz w:val="22"/>
          <w:szCs w:val="22"/>
          <w:vertAlign w:val="superscript"/>
        </w:rPr>
        <w:t xml:space="preserve">2 </w:t>
      </w:r>
      <w:r w:rsidR="00A33FB6" w:rsidRPr="00A36F2C">
        <w:rPr>
          <w:rFonts w:asciiTheme="minorHAnsi" w:hAnsiTheme="minorHAnsi" w:cs="Arial"/>
          <w:sz w:val="22"/>
          <w:szCs w:val="22"/>
        </w:rPr>
        <w:t xml:space="preserve">of underdrain cross sectional area per 1 </w:t>
      </w:r>
      <w:proofErr w:type="spellStart"/>
      <w:r w:rsidR="00A33FB6" w:rsidRPr="00A36F2C">
        <w:rPr>
          <w:rFonts w:asciiTheme="minorHAnsi" w:hAnsiTheme="minorHAnsi" w:cs="Arial"/>
          <w:sz w:val="22"/>
          <w:szCs w:val="22"/>
        </w:rPr>
        <w:t>gpm</w:t>
      </w:r>
      <w:proofErr w:type="spellEnd"/>
      <w:r w:rsidR="00A33FB6" w:rsidRPr="00A36F2C">
        <w:rPr>
          <w:rFonts w:asciiTheme="minorHAnsi" w:hAnsiTheme="minorHAnsi" w:cs="Arial"/>
          <w:sz w:val="22"/>
          <w:szCs w:val="22"/>
        </w:rPr>
        <w:t xml:space="preserve"> of design flow rate.  (example: 105 </w:t>
      </w:r>
      <w:proofErr w:type="spellStart"/>
      <w:r w:rsidR="00A33FB6" w:rsidRPr="00A36F2C">
        <w:rPr>
          <w:rFonts w:asciiTheme="minorHAnsi" w:hAnsiTheme="minorHAnsi" w:cs="Arial"/>
          <w:sz w:val="22"/>
          <w:szCs w:val="22"/>
        </w:rPr>
        <w:t>gpm</w:t>
      </w:r>
      <w:proofErr w:type="spellEnd"/>
      <w:r w:rsidR="00A33FB6" w:rsidRPr="00A36F2C">
        <w:rPr>
          <w:rFonts w:asciiTheme="minorHAnsi" w:hAnsiTheme="minorHAnsi" w:cs="Arial"/>
          <w:sz w:val="22"/>
          <w:szCs w:val="22"/>
        </w:rPr>
        <w:t xml:space="preserve"> maximum design flow rate will require an underdrain with 7.035 in</w:t>
      </w:r>
      <w:r w:rsidR="00A33FB6" w:rsidRPr="00A36F2C">
        <w:rPr>
          <w:rFonts w:asciiTheme="minorHAnsi" w:hAnsiTheme="minorHAnsi" w:cs="Arial"/>
          <w:sz w:val="22"/>
          <w:szCs w:val="22"/>
          <w:vertAlign w:val="superscript"/>
        </w:rPr>
        <w:t xml:space="preserve">2 </w:t>
      </w:r>
      <w:r w:rsidR="00A33FB6" w:rsidRPr="00A36F2C">
        <w:rPr>
          <w:rFonts w:asciiTheme="minorHAnsi" w:hAnsiTheme="minorHAnsi" w:cs="Arial"/>
          <w:sz w:val="22"/>
          <w:szCs w:val="22"/>
        </w:rPr>
        <w:t xml:space="preserve">of </w:t>
      </w:r>
      <w:proofErr w:type="gramStart"/>
      <w:r w:rsidR="00A33FB6" w:rsidRPr="00A36F2C">
        <w:rPr>
          <w:rFonts w:asciiTheme="minorHAnsi" w:hAnsiTheme="minorHAnsi" w:cs="Arial"/>
          <w:sz w:val="22"/>
          <w:szCs w:val="22"/>
        </w:rPr>
        <w:t>cross sectional</w:t>
      </w:r>
      <w:proofErr w:type="gramEnd"/>
      <w:r w:rsidR="00A33FB6" w:rsidRPr="00A36F2C">
        <w:rPr>
          <w:rFonts w:asciiTheme="minorHAnsi" w:hAnsiTheme="minorHAnsi" w:cs="Arial"/>
          <w:sz w:val="22"/>
          <w:szCs w:val="22"/>
        </w:rPr>
        <w:t xml:space="preserve"> area, which is equal to one 3” diameter pipe)</w:t>
      </w:r>
      <w:r w:rsidR="00203D5D" w:rsidRPr="00A36F2C">
        <w:rPr>
          <w:rFonts w:asciiTheme="minorHAnsi" w:hAnsiTheme="minorHAnsi" w:cs="Arial"/>
          <w:sz w:val="22"/>
          <w:szCs w:val="22"/>
        </w:rPr>
        <w:t>.</w:t>
      </w:r>
      <w:r w:rsidR="00A33FB6" w:rsidRPr="00A36F2C">
        <w:rPr>
          <w:rFonts w:asciiTheme="minorHAnsi" w:hAnsiTheme="minorHAnsi" w:cs="Arial"/>
          <w:sz w:val="22"/>
          <w:szCs w:val="22"/>
        </w:rPr>
        <w:t xml:space="preserve"> </w:t>
      </w:r>
    </w:p>
    <w:p w14:paraId="5089CF7E" w14:textId="77777777" w:rsidR="00A33FB6" w:rsidRPr="00A36F2C" w:rsidRDefault="00A33FB6" w:rsidP="003D1C9F">
      <w:pPr>
        <w:widowControl w:val="0"/>
        <w:jc w:val="both"/>
        <w:rPr>
          <w:rFonts w:asciiTheme="minorHAnsi" w:hAnsiTheme="minorHAnsi" w:cs="Arial"/>
          <w:sz w:val="22"/>
          <w:szCs w:val="22"/>
        </w:rPr>
      </w:pPr>
    </w:p>
    <w:p w14:paraId="51EA0384" w14:textId="114EBB2C" w:rsidR="00A33FB6"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Filter media shall be provided </w:t>
      </w:r>
      <w:r w:rsidR="005C0520" w:rsidRPr="00A36F2C">
        <w:rPr>
          <w:rFonts w:asciiTheme="minorHAnsi" w:hAnsiTheme="minorHAnsi" w:cs="Arial"/>
          <w:sz w:val="22"/>
          <w:szCs w:val="22"/>
        </w:rPr>
        <w:t xml:space="preserve">by </w:t>
      </w:r>
      <w:r w:rsidR="0001747E">
        <w:rPr>
          <w:rFonts w:asciiTheme="minorHAnsi" w:hAnsiTheme="minorHAnsi" w:cs="Arial"/>
          <w:sz w:val="22"/>
          <w:szCs w:val="22"/>
        </w:rPr>
        <w:t xml:space="preserve">Contech </w:t>
      </w:r>
      <w:r w:rsidR="008712D9" w:rsidRPr="00A36F2C">
        <w:rPr>
          <w:rFonts w:asciiTheme="minorHAnsi" w:hAnsiTheme="minorHAnsi" w:cs="Arial"/>
          <w:sz w:val="22"/>
          <w:szCs w:val="22"/>
        </w:rPr>
        <w:t xml:space="preserve">or an </w:t>
      </w:r>
      <w:r w:rsidRPr="00A36F2C">
        <w:rPr>
          <w:rFonts w:asciiTheme="minorHAnsi" w:hAnsiTheme="minorHAnsi" w:cs="Arial"/>
          <w:sz w:val="22"/>
          <w:szCs w:val="22"/>
        </w:rPr>
        <w:t xml:space="preserve">approved alternate source.  Filter media shall consist of one or more of the following, as specified in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data block, or by the Engineer:</w:t>
      </w:r>
    </w:p>
    <w:p w14:paraId="1995CAA1" w14:textId="77777777" w:rsidR="00A33FB6" w:rsidRPr="00A36F2C" w:rsidRDefault="00A33FB6" w:rsidP="003D1C9F">
      <w:pPr>
        <w:jc w:val="both"/>
        <w:rPr>
          <w:rFonts w:asciiTheme="minorHAnsi" w:hAnsiTheme="minorHAnsi" w:cs="Arial"/>
          <w:sz w:val="22"/>
          <w:szCs w:val="22"/>
        </w:rPr>
      </w:pPr>
    </w:p>
    <w:p w14:paraId="228B36A4"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Perlite Media:  Perlite media shall be made of natural siliceous volcanic rock free of any debris or foreign matter.  The perlite media shall have a bulk density ranging from 6.5 to 8.5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and particle sizes ranging from that passing through a 0.50 inch screen and retained on a U.S. Standard #8 sieve.</w:t>
      </w:r>
    </w:p>
    <w:p w14:paraId="51BBF53D" w14:textId="77777777" w:rsidR="00A33FB6" w:rsidRPr="00A36F2C" w:rsidRDefault="00A33FB6" w:rsidP="003D1C9F">
      <w:pPr>
        <w:tabs>
          <w:tab w:val="num" w:pos="2160"/>
        </w:tabs>
        <w:ind w:left="2160" w:hanging="720"/>
        <w:jc w:val="both"/>
        <w:rPr>
          <w:rFonts w:asciiTheme="minorHAnsi" w:hAnsiTheme="minorHAnsi" w:cs="Arial"/>
          <w:sz w:val="22"/>
          <w:szCs w:val="22"/>
        </w:rPr>
      </w:pPr>
    </w:p>
    <w:p w14:paraId="32BBFFD3"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CSF Media:  CSF media shall be made exclusively of composted fallen deciduous leaves.  Filter media shall be granular.  Media shall be dry at the time of installation.  The CSF leaf media shall have a bulk density ranging from 40 to 50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and particle sizes ranging from that passing through a 0.50 inch screen to that retained on a U.S. Standard #8 sieve.</w:t>
      </w:r>
    </w:p>
    <w:p w14:paraId="7152133F" w14:textId="77777777" w:rsidR="00A33FB6" w:rsidRPr="00A36F2C" w:rsidRDefault="00A33FB6" w:rsidP="003D1C9F">
      <w:pPr>
        <w:jc w:val="both"/>
        <w:rPr>
          <w:rFonts w:asciiTheme="minorHAnsi" w:hAnsiTheme="minorHAnsi" w:cs="Arial"/>
          <w:sz w:val="22"/>
          <w:szCs w:val="22"/>
        </w:rPr>
      </w:pPr>
    </w:p>
    <w:p w14:paraId="74B950AB"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Metal Rx Media:  Metal Rx media shall be made exclusively of composted fallen deciduous leaves.  Filter media shall be granular.  Media shall be dry at the time of installation.  The Metal Rx media shall have a bulk density ranging from 40 to 50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and particle sizes ranging from that passing through a U.S. Standard #8 sieve to that retained on a U.S. Standard #14 sieve.</w:t>
      </w:r>
    </w:p>
    <w:p w14:paraId="0458A8D6" w14:textId="77777777" w:rsidR="00A33FB6" w:rsidRPr="00A36F2C" w:rsidRDefault="00A33FB6" w:rsidP="003D1C9F">
      <w:pPr>
        <w:tabs>
          <w:tab w:val="num" w:pos="2160"/>
        </w:tabs>
        <w:ind w:left="2160" w:hanging="720"/>
        <w:jc w:val="both"/>
        <w:rPr>
          <w:rFonts w:asciiTheme="minorHAnsi" w:hAnsiTheme="minorHAnsi" w:cs="Arial"/>
          <w:sz w:val="22"/>
          <w:szCs w:val="22"/>
        </w:rPr>
      </w:pPr>
    </w:p>
    <w:p w14:paraId="5851BED5"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Zeolite Media:  Zeolite media shall be made of naturally occurring clinoptilolite, which has a geological structure of potassium-calcium-sodium aluminosilicate.  The zeolite media shall have a bulk density ranging from 44 to 48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particle sizes ranging from that passing through a U.S. Standard #4 sieve to that retained on a U.S. Standard #6 sieve, and a cation exchange capacity ranging from 1.0 to 2.2 </w:t>
      </w:r>
      <w:proofErr w:type="spellStart"/>
      <w:r w:rsidRPr="00A36F2C">
        <w:rPr>
          <w:rFonts w:asciiTheme="minorHAnsi" w:hAnsiTheme="minorHAnsi" w:cs="Arial"/>
          <w:sz w:val="22"/>
          <w:szCs w:val="22"/>
        </w:rPr>
        <w:t>meq</w:t>
      </w:r>
      <w:proofErr w:type="spellEnd"/>
      <w:r w:rsidRPr="00A36F2C">
        <w:rPr>
          <w:rFonts w:asciiTheme="minorHAnsi" w:hAnsiTheme="minorHAnsi" w:cs="Arial"/>
          <w:sz w:val="22"/>
          <w:szCs w:val="22"/>
        </w:rPr>
        <w:t>/g.</w:t>
      </w:r>
    </w:p>
    <w:p w14:paraId="5312C7D8" w14:textId="77777777" w:rsidR="00A33FB6" w:rsidRPr="00A36F2C" w:rsidRDefault="00A33FB6" w:rsidP="003D1C9F">
      <w:pPr>
        <w:tabs>
          <w:tab w:val="num" w:pos="2160"/>
        </w:tabs>
        <w:jc w:val="both"/>
        <w:rPr>
          <w:rFonts w:asciiTheme="minorHAnsi" w:hAnsiTheme="minorHAnsi" w:cs="Arial"/>
          <w:sz w:val="22"/>
          <w:szCs w:val="22"/>
        </w:rPr>
      </w:pPr>
    </w:p>
    <w:p w14:paraId="12899AD7"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Granular Activated Carbon:  Granular activated carbon (GAC) shall be made of lignite coal that has been steam activated.  The GAC media shall have a bulk density ranging from 28 to 31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and particle sizes ranging from that passing through a U.S. Standard #4 sieve to that retained on a U.S. Standard #8 sieve.</w:t>
      </w:r>
    </w:p>
    <w:p w14:paraId="4405D6C3" w14:textId="77777777" w:rsidR="00A33FB6" w:rsidRPr="00A36F2C" w:rsidRDefault="00A33FB6" w:rsidP="003D1C9F">
      <w:pPr>
        <w:tabs>
          <w:tab w:val="num" w:pos="2160"/>
        </w:tabs>
        <w:ind w:left="2160" w:hanging="720"/>
        <w:jc w:val="both"/>
        <w:rPr>
          <w:rFonts w:asciiTheme="minorHAnsi" w:hAnsiTheme="minorHAnsi" w:cs="Arial"/>
          <w:sz w:val="22"/>
          <w:szCs w:val="22"/>
        </w:rPr>
      </w:pPr>
    </w:p>
    <w:p w14:paraId="2F0CDA92"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lastRenderedPageBreak/>
        <w:t>Zeolite-Perlite-Granular Activated Carbon (ZPG): ZPG is a mixed media that shall be composed of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outer layer of 100% Perlite (see above) and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inner layer consisting of a mixture of 90% Zeolite (see above) and 10% Granular Activated Carbon (see above). </w:t>
      </w:r>
    </w:p>
    <w:p w14:paraId="1B29E3D0" w14:textId="77777777" w:rsidR="00A33FB6" w:rsidRPr="00A36F2C" w:rsidRDefault="00A33FB6" w:rsidP="003D1C9F">
      <w:pPr>
        <w:tabs>
          <w:tab w:val="num" w:pos="2160"/>
        </w:tabs>
        <w:ind w:left="2160" w:hanging="720"/>
        <w:jc w:val="both"/>
        <w:rPr>
          <w:rFonts w:asciiTheme="minorHAnsi" w:hAnsiTheme="minorHAnsi" w:cs="Arial"/>
          <w:sz w:val="22"/>
          <w:szCs w:val="22"/>
        </w:rPr>
      </w:pPr>
    </w:p>
    <w:p w14:paraId="3115750F"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Zeolite-Perlite (</w:t>
      </w:r>
      <w:proofErr w:type="spellStart"/>
      <w:r w:rsidRPr="00A36F2C">
        <w:rPr>
          <w:rFonts w:asciiTheme="minorHAnsi" w:hAnsiTheme="minorHAnsi" w:cs="Arial"/>
          <w:sz w:val="22"/>
          <w:szCs w:val="22"/>
        </w:rPr>
        <w:t>Zeo</w:t>
      </w:r>
      <w:proofErr w:type="spellEnd"/>
      <w:r w:rsidRPr="00A36F2C">
        <w:rPr>
          <w:rFonts w:asciiTheme="minorHAnsi" w:hAnsiTheme="minorHAnsi" w:cs="Arial"/>
          <w:sz w:val="22"/>
          <w:szCs w:val="22"/>
        </w:rPr>
        <w:t xml:space="preserve">/Perl): </w:t>
      </w:r>
      <w:proofErr w:type="spellStart"/>
      <w:r w:rsidRPr="00A36F2C">
        <w:rPr>
          <w:rFonts w:asciiTheme="minorHAnsi" w:hAnsiTheme="minorHAnsi" w:cs="Arial"/>
          <w:sz w:val="22"/>
          <w:szCs w:val="22"/>
        </w:rPr>
        <w:t>Zeo</w:t>
      </w:r>
      <w:proofErr w:type="spellEnd"/>
      <w:r w:rsidRPr="00A36F2C">
        <w:rPr>
          <w:rFonts w:asciiTheme="minorHAnsi" w:hAnsiTheme="minorHAnsi" w:cs="Arial"/>
          <w:sz w:val="22"/>
          <w:szCs w:val="22"/>
        </w:rPr>
        <w:t>/Perl is a mixed media that shall be composed of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outer layer of 100% Perlite (see above) and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inner layer consisting of 100% Zeolite.</w:t>
      </w:r>
    </w:p>
    <w:p w14:paraId="4E3C4D9A" w14:textId="77777777" w:rsidR="008A5E49" w:rsidRPr="00A36F2C" w:rsidRDefault="008A5E49" w:rsidP="008A5E49">
      <w:pPr>
        <w:pStyle w:val="ListParagraph"/>
        <w:spacing w:before="240"/>
        <w:ind w:left="1728"/>
        <w:jc w:val="both"/>
        <w:rPr>
          <w:rFonts w:asciiTheme="minorHAnsi" w:hAnsiTheme="minorHAnsi" w:cs="Arial"/>
          <w:sz w:val="22"/>
          <w:szCs w:val="22"/>
        </w:rPr>
      </w:pPr>
    </w:p>
    <w:p w14:paraId="1F3899C4" w14:textId="3581F25A" w:rsidR="00A33FB6" w:rsidRPr="00A36F2C" w:rsidRDefault="00A33FB6" w:rsidP="008A5E49">
      <w:pPr>
        <w:pStyle w:val="ListParagraph"/>
        <w:numPr>
          <w:ilvl w:val="3"/>
          <w:numId w:val="47"/>
        </w:numPr>
        <w:spacing w:before="240"/>
        <w:jc w:val="both"/>
        <w:rPr>
          <w:rFonts w:asciiTheme="minorHAnsi" w:hAnsiTheme="minorHAnsi" w:cs="Arial"/>
          <w:sz w:val="22"/>
          <w:szCs w:val="22"/>
        </w:rPr>
      </w:pPr>
      <w:r w:rsidRPr="00A36F2C">
        <w:rPr>
          <w:rFonts w:asciiTheme="minorHAnsi" w:hAnsiTheme="minorHAnsi" w:cs="Arial"/>
          <w:sz w:val="22"/>
          <w:szCs w:val="22"/>
        </w:rPr>
        <w:t>CSF</w:t>
      </w:r>
      <w:r w:rsidR="008712D9" w:rsidRPr="00A36F2C">
        <w:rPr>
          <w:rFonts w:asciiTheme="minorHAnsi" w:hAnsiTheme="minorHAnsi" w:cs="Arial"/>
          <w:sz w:val="22"/>
          <w:szCs w:val="22"/>
        </w:rPr>
        <w:t xml:space="preserve"> Leaf Media</w:t>
      </w:r>
      <w:r w:rsidRPr="00A36F2C">
        <w:rPr>
          <w:rFonts w:asciiTheme="minorHAnsi" w:hAnsiTheme="minorHAnsi" w:cs="Arial"/>
          <w:sz w:val="22"/>
          <w:szCs w:val="22"/>
        </w:rPr>
        <w:t xml:space="preserve"> – Granular Activated Carbon (CSF/GAC): CSF/GAC is a mixed media that shall be composed of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outer layer of 100% CSF media (see above) and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inner layer consisting of 100% Granular Activated Carbon (see above).</w:t>
      </w:r>
    </w:p>
    <w:p w14:paraId="596FBB75" w14:textId="77777777" w:rsidR="00A33FB6" w:rsidRPr="00A36F2C" w:rsidRDefault="00A33FB6" w:rsidP="003D1C9F">
      <w:pPr>
        <w:jc w:val="both"/>
        <w:rPr>
          <w:rFonts w:asciiTheme="minorHAnsi" w:hAnsiTheme="minorHAnsi" w:cs="Arial"/>
          <w:sz w:val="22"/>
          <w:szCs w:val="22"/>
        </w:rPr>
      </w:pPr>
    </w:p>
    <w:p w14:paraId="2E776DBE" w14:textId="77777777" w:rsidR="00A33FB6" w:rsidRPr="00A36F2C" w:rsidRDefault="00A33FB6" w:rsidP="008A5E49">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Perlite – Metal Rx : Perlite/Metal Rx is a mixed media that shall be composed of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outer layer of 100% Perlite (see above) and a 1.3 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inner layer consisting of 100% Metal Rx (see above).</w:t>
      </w:r>
    </w:p>
    <w:p w14:paraId="36B9DDA1" w14:textId="77777777" w:rsidR="00A33FB6" w:rsidRPr="00A36F2C" w:rsidRDefault="00A33FB6" w:rsidP="003D1C9F">
      <w:pPr>
        <w:jc w:val="both"/>
        <w:rPr>
          <w:rFonts w:asciiTheme="minorHAnsi" w:hAnsiTheme="minorHAnsi" w:cs="Arial"/>
          <w:sz w:val="22"/>
          <w:szCs w:val="22"/>
        </w:rPr>
      </w:pPr>
    </w:p>
    <w:p w14:paraId="13782788" w14:textId="6DAB20E8" w:rsidR="00A33FB6" w:rsidRPr="00A36F2C" w:rsidRDefault="00A33FB6" w:rsidP="008A5E49">
      <w:pPr>
        <w:pStyle w:val="ListParagraph"/>
        <w:numPr>
          <w:ilvl w:val="3"/>
          <w:numId w:val="47"/>
        </w:numPr>
        <w:jc w:val="both"/>
        <w:rPr>
          <w:rFonts w:asciiTheme="minorHAnsi" w:hAnsiTheme="minorHAnsi" w:cs="Arial"/>
          <w:sz w:val="22"/>
          <w:szCs w:val="22"/>
        </w:rPr>
      </w:pPr>
      <w:proofErr w:type="spellStart"/>
      <w:r w:rsidRPr="00A36F2C">
        <w:rPr>
          <w:rFonts w:asciiTheme="minorHAnsi" w:hAnsiTheme="minorHAnsi" w:cs="Arial"/>
          <w:sz w:val="22"/>
          <w:szCs w:val="22"/>
        </w:rPr>
        <w:t>PhosphoSorb</w:t>
      </w:r>
      <w:proofErr w:type="spellEnd"/>
      <w:r w:rsidRPr="00A36F2C">
        <w:rPr>
          <w:rFonts w:asciiTheme="minorHAnsi" w:hAnsiTheme="minorHAnsi" w:cs="Arial"/>
          <w:sz w:val="22"/>
          <w:szCs w:val="22"/>
        </w:rPr>
        <w:t xml:space="preserve">: </w:t>
      </w:r>
      <w:proofErr w:type="spellStart"/>
      <w:r w:rsidRPr="00A36F2C">
        <w:rPr>
          <w:rFonts w:asciiTheme="minorHAnsi" w:hAnsiTheme="minorHAnsi" w:cs="Arial"/>
          <w:sz w:val="22"/>
          <w:szCs w:val="22"/>
        </w:rPr>
        <w:t>PhosphoSorb</w:t>
      </w:r>
      <w:proofErr w:type="spellEnd"/>
      <w:r w:rsidRPr="00A36F2C">
        <w:rPr>
          <w:rFonts w:asciiTheme="minorHAnsi" w:hAnsiTheme="minorHAnsi" w:cs="Arial"/>
          <w:sz w:val="22"/>
          <w:szCs w:val="22"/>
        </w:rPr>
        <w:t xml:space="preserve"> media shall be made from Perlite pellets with activated alumina bound to the surface.  The </w:t>
      </w:r>
      <w:proofErr w:type="spellStart"/>
      <w:r w:rsidRPr="00A36F2C">
        <w:rPr>
          <w:rFonts w:asciiTheme="minorHAnsi" w:hAnsiTheme="minorHAnsi" w:cs="Arial"/>
          <w:sz w:val="22"/>
          <w:szCs w:val="22"/>
        </w:rPr>
        <w:t>PhosphoSorb</w:t>
      </w:r>
      <w:proofErr w:type="spellEnd"/>
      <w:r w:rsidRPr="00A36F2C">
        <w:rPr>
          <w:rFonts w:asciiTheme="minorHAnsi" w:hAnsiTheme="minorHAnsi" w:cs="Arial"/>
          <w:sz w:val="22"/>
          <w:szCs w:val="22"/>
        </w:rPr>
        <w:t xml:space="preserve"> media pellets shall be granular and have a bulk density from 18 to 25 </w:t>
      </w:r>
      <w:proofErr w:type="spellStart"/>
      <w:r w:rsidRPr="00A36F2C">
        <w:rPr>
          <w:rFonts w:asciiTheme="minorHAnsi" w:hAnsiTheme="minorHAnsi" w:cs="Arial"/>
          <w:sz w:val="22"/>
          <w:szCs w:val="22"/>
        </w:rPr>
        <w:t>lb</w:t>
      </w:r>
      <w:proofErr w:type="spellEnd"/>
      <w:r w:rsidRPr="00A36F2C">
        <w:rPr>
          <w:rFonts w:asciiTheme="minorHAnsi" w:hAnsiTheme="minorHAnsi" w:cs="Arial"/>
          <w:sz w:val="22"/>
          <w:szCs w:val="22"/>
        </w:rPr>
        <w:t>/ft</w:t>
      </w:r>
      <w:r w:rsidRPr="00A36F2C">
        <w:rPr>
          <w:rFonts w:asciiTheme="minorHAnsi" w:hAnsiTheme="minorHAnsi" w:cs="Arial"/>
          <w:sz w:val="22"/>
          <w:szCs w:val="22"/>
          <w:vertAlign w:val="superscript"/>
        </w:rPr>
        <w:t>3</w:t>
      </w:r>
      <w:r w:rsidRPr="00A36F2C">
        <w:rPr>
          <w:rFonts w:asciiTheme="minorHAnsi" w:hAnsiTheme="minorHAnsi" w:cs="Arial"/>
          <w:sz w:val="22"/>
          <w:szCs w:val="22"/>
        </w:rPr>
        <w:t xml:space="preserve">. </w:t>
      </w:r>
      <w:r w:rsidR="00DD2C9E">
        <w:rPr>
          <w:rFonts w:asciiTheme="minorHAnsi" w:hAnsiTheme="minorHAnsi" w:cs="Arial"/>
          <w:sz w:val="22"/>
          <w:szCs w:val="22"/>
        </w:rPr>
        <w:t xml:space="preserve"> </w:t>
      </w:r>
      <w:r w:rsidRPr="00A36F2C">
        <w:rPr>
          <w:rFonts w:asciiTheme="minorHAnsi" w:hAnsiTheme="minorHAnsi" w:cs="Arial"/>
          <w:sz w:val="22"/>
          <w:szCs w:val="22"/>
        </w:rPr>
        <w:t xml:space="preserve">The pellet size should range from that passing through a U.S. Standard ¼ inch sieve and retained on a #8 sieve. </w:t>
      </w:r>
    </w:p>
    <w:p w14:paraId="65695702" w14:textId="77777777" w:rsidR="00010496" w:rsidRPr="00A36F2C" w:rsidRDefault="00010496" w:rsidP="00010496">
      <w:pPr>
        <w:pStyle w:val="ListParagraph"/>
        <w:rPr>
          <w:rFonts w:asciiTheme="minorHAnsi" w:hAnsiTheme="minorHAnsi" w:cs="Arial"/>
          <w:sz w:val="22"/>
          <w:szCs w:val="22"/>
        </w:rPr>
      </w:pPr>
    </w:p>
    <w:p w14:paraId="73610B12" w14:textId="5612A7E8" w:rsidR="00010496" w:rsidRPr="00A36F2C" w:rsidRDefault="00010496" w:rsidP="00010496">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Overflow Assembly (Where Provided)</w:t>
      </w:r>
      <w:r w:rsidR="00A239F4">
        <w:rPr>
          <w:rFonts w:asciiTheme="minorHAnsi" w:hAnsiTheme="minorHAnsi" w:cs="Arial"/>
          <w:sz w:val="22"/>
          <w:szCs w:val="22"/>
        </w:rPr>
        <w:t>:</w:t>
      </w:r>
    </w:p>
    <w:p w14:paraId="34C20165" w14:textId="77777777" w:rsidR="00010496" w:rsidRPr="00A36F2C" w:rsidRDefault="00010496" w:rsidP="00010496">
      <w:pPr>
        <w:pStyle w:val="ListParagraph"/>
        <w:ind w:left="1224"/>
        <w:jc w:val="both"/>
        <w:rPr>
          <w:rFonts w:asciiTheme="minorHAnsi" w:hAnsiTheme="minorHAnsi" w:cs="Arial"/>
          <w:sz w:val="22"/>
          <w:szCs w:val="22"/>
        </w:rPr>
      </w:pPr>
    </w:p>
    <w:p w14:paraId="266313A4" w14:textId="77777777" w:rsidR="00010496" w:rsidRPr="00A36F2C" w:rsidRDefault="006E2908" w:rsidP="00010496">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Flow spreader shall be constructed of Linear Low-Density Polyethylene (LLDPE).  Contractor to provide sealant material and installation unles</w:t>
      </w:r>
      <w:r w:rsidR="00010496" w:rsidRPr="00A36F2C">
        <w:rPr>
          <w:rFonts w:asciiTheme="minorHAnsi" w:hAnsiTheme="minorHAnsi" w:cs="Arial"/>
          <w:sz w:val="22"/>
          <w:szCs w:val="22"/>
        </w:rPr>
        <w:t>s completed prior to shipment.</w:t>
      </w:r>
    </w:p>
    <w:p w14:paraId="70DC03F8" w14:textId="77777777" w:rsidR="003368D0" w:rsidRPr="00A36F2C" w:rsidRDefault="003368D0" w:rsidP="003368D0">
      <w:pPr>
        <w:pStyle w:val="ListParagraph"/>
        <w:ind w:left="1728"/>
        <w:jc w:val="both"/>
        <w:rPr>
          <w:rFonts w:asciiTheme="minorHAnsi" w:hAnsiTheme="minorHAnsi" w:cs="Arial"/>
          <w:sz w:val="22"/>
          <w:szCs w:val="22"/>
        </w:rPr>
      </w:pPr>
    </w:p>
    <w:p w14:paraId="620F0154" w14:textId="41F531A7" w:rsidR="006E2908" w:rsidRPr="00A36F2C" w:rsidRDefault="006E2908" w:rsidP="00010496">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Energy dissipater shall be constructed of polyolefins.  Contractor to provide sealant material and installation unless completed prior to shipment.  </w:t>
      </w:r>
    </w:p>
    <w:p w14:paraId="2D60AD10" w14:textId="77777777" w:rsidR="003368D0" w:rsidRPr="00A36F2C" w:rsidRDefault="003368D0" w:rsidP="003368D0">
      <w:pPr>
        <w:pStyle w:val="ListParagraph"/>
        <w:ind w:left="1728"/>
        <w:rPr>
          <w:rFonts w:asciiTheme="minorHAnsi" w:hAnsiTheme="minorHAnsi" w:cs="Arial"/>
          <w:sz w:val="22"/>
          <w:szCs w:val="22"/>
        </w:rPr>
      </w:pPr>
    </w:p>
    <w:p w14:paraId="5D0C0338" w14:textId="77777777" w:rsidR="003368D0" w:rsidRPr="00A36F2C" w:rsidRDefault="00010496" w:rsidP="00010496">
      <w:pPr>
        <w:pStyle w:val="ListParagraph"/>
        <w:numPr>
          <w:ilvl w:val="3"/>
          <w:numId w:val="47"/>
        </w:numPr>
        <w:rPr>
          <w:rFonts w:asciiTheme="minorHAnsi" w:hAnsiTheme="minorHAnsi" w:cs="Arial"/>
          <w:sz w:val="22"/>
          <w:szCs w:val="22"/>
        </w:rPr>
      </w:pPr>
      <w:r w:rsidRPr="00A36F2C">
        <w:rPr>
          <w:rFonts w:asciiTheme="minorHAnsi" w:hAnsiTheme="minorHAnsi" w:cs="Arial"/>
          <w:sz w:val="22"/>
          <w:szCs w:val="22"/>
        </w:rPr>
        <w:t>Outlet riser with scum baffle shall be constructed of HDPE.  Outlet riser shall have an outlet stub outside dimension (O.D.) of 12-inch diameter PVC, SDR 26 and a secondary outlet stub O.D. of 8-inch diameter PVC, SDR 26.</w:t>
      </w:r>
    </w:p>
    <w:p w14:paraId="277FB2CC" w14:textId="77777777" w:rsidR="003368D0" w:rsidRPr="00A36F2C" w:rsidRDefault="003368D0" w:rsidP="003368D0">
      <w:pPr>
        <w:pStyle w:val="ListParagraph"/>
        <w:ind w:left="792"/>
        <w:rPr>
          <w:rFonts w:asciiTheme="minorHAnsi" w:hAnsiTheme="minorHAnsi" w:cs="Arial"/>
          <w:sz w:val="22"/>
          <w:szCs w:val="22"/>
        </w:rPr>
      </w:pPr>
    </w:p>
    <w:p w14:paraId="196E0513" w14:textId="5FD6FF72" w:rsidR="003368D0" w:rsidRPr="00A36F2C" w:rsidRDefault="00010496" w:rsidP="003368D0">
      <w:pPr>
        <w:pStyle w:val="ListParagraph"/>
        <w:numPr>
          <w:ilvl w:val="1"/>
          <w:numId w:val="47"/>
        </w:numPr>
        <w:rPr>
          <w:rFonts w:asciiTheme="minorHAnsi" w:hAnsiTheme="minorHAnsi" w:cs="Arial"/>
          <w:sz w:val="22"/>
          <w:szCs w:val="22"/>
        </w:rPr>
      </w:pPr>
      <w:r w:rsidRPr="00A36F2C">
        <w:rPr>
          <w:rFonts w:asciiTheme="minorHAnsi" w:hAnsiTheme="minorHAnsi" w:cs="Arial"/>
          <w:sz w:val="22"/>
          <w:szCs w:val="22"/>
        </w:rPr>
        <w:t xml:space="preserve">  </w:t>
      </w:r>
      <w:r w:rsidR="00A239F4">
        <w:rPr>
          <w:rFonts w:asciiTheme="minorHAnsi" w:hAnsiTheme="minorHAnsi" w:cs="Arial"/>
          <w:sz w:val="22"/>
          <w:szCs w:val="22"/>
        </w:rPr>
        <w:t>Steel Catch Basin &amp; Roof Drain Components:</w:t>
      </w:r>
    </w:p>
    <w:p w14:paraId="5B10E0BA" w14:textId="77777777" w:rsidR="003368D0" w:rsidRPr="00A36F2C" w:rsidRDefault="003368D0" w:rsidP="003368D0">
      <w:pPr>
        <w:pStyle w:val="ListParagraph"/>
        <w:ind w:left="1224"/>
        <w:rPr>
          <w:rFonts w:asciiTheme="minorHAnsi" w:hAnsiTheme="minorHAnsi" w:cs="Arial"/>
          <w:sz w:val="22"/>
          <w:szCs w:val="22"/>
        </w:rPr>
      </w:pPr>
    </w:p>
    <w:p w14:paraId="2CC57A74" w14:textId="65EE6632" w:rsidR="003368D0" w:rsidRPr="00A36F2C" w:rsidRDefault="003368D0" w:rsidP="003368D0">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 xml:space="preserve">Basin shall be all welded steel construction, fabricated from ASTM A36 ¼-inch steel and shall be designed to withstand AASHTO H-20 wheel loads when placed below ground in a location that could receive direct loading. </w:t>
      </w:r>
    </w:p>
    <w:p w14:paraId="74243DB8" w14:textId="77777777" w:rsidR="003368D0" w:rsidRPr="00A36F2C" w:rsidRDefault="003368D0" w:rsidP="003368D0">
      <w:pPr>
        <w:pStyle w:val="ListParagraph"/>
        <w:ind w:left="1224"/>
        <w:rPr>
          <w:rFonts w:asciiTheme="minorHAnsi" w:hAnsiTheme="minorHAnsi" w:cs="Arial"/>
          <w:sz w:val="22"/>
          <w:szCs w:val="22"/>
        </w:rPr>
      </w:pPr>
    </w:p>
    <w:p w14:paraId="2EF771BC" w14:textId="12127991" w:rsidR="003368D0" w:rsidRPr="00A36F2C" w:rsidRDefault="003368D0" w:rsidP="003368D0">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Basin Grate:  Grating shall be ductile iron construction and shall meet AASHTO H-20 loading requirements, and shall be provided according to ASTM A48.</w:t>
      </w:r>
    </w:p>
    <w:p w14:paraId="43913409" w14:textId="77777777" w:rsidR="003368D0" w:rsidRPr="00A36F2C" w:rsidRDefault="003368D0" w:rsidP="003368D0">
      <w:pPr>
        <w:pStyle w:val="ListParagraph"/>
        <w:ind w:left="1224"/>
        <w:rPr>
          <w:rFonts w:asciiTheme="minorHAnsi" w:hAnsiTheme="minorHAnsi" w:cs="Arial"/>
          <w:sz w:val="22"/>
          <w:szCs w:val="22"/>
        </w:rPr>
      </w:pPr>
    </w:p>
    <w:p w14:paraId="65D2F89C" w14:textId="387B1C03" w:rsidR="003368D0" w:rsidRPr="00A36F2C" w:rsidRDefault="003368D0" w:rsidP="003368D0">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Basin Solid Lid (below ground</w:t>
      </w:r>
      <w:r w:rsidR="00C91892" w:rsidRPr="00A36F2C">
        <w:rPr>
          <w:rFonts w:asciiTheme="minorHAnsi" w:hAnsiTheme="minorHAnsi" w:cs="Arial"/>
          <w:sz w:val="22"/>
          <w:szCs w:val="22"/>
        </w:rPr>
        <w:t xml:space="preserve"> system design</w:t>
      </w:r>
      <w:r w:rsidRPr="00A36F2C">
        <w:rPr>
          <w:rFonts w:asciiTheme="minorHAnsi" w:hAnsiTheme="minorHAnsi" w:cs="Arial"/>
          <w:sz w:val="22"/>
          <w:szCs w:val="22"/>
        </w:rPr>
        <w:t>):  Solid lid shall be g</w:t>
      </w:r>
      <w:r w:rsidR="00C91892" w:rsidRPr="00A36F2C">
        <w:rPr>
          <w:rFonts w:asciiTheme="minorHAnsi" w:hAnsiTheme="minorHAnsi" w:cs="Arial"/>
          <w:sz w:val="22"/>
          <w:szCs w:val="22"/>
        </w:rPr>
        <w:t>ray cast iron, treated with non-</w:t>
      </w:r>
      <w:r w:rsidRPr="00A36F2C">
        <w:rPr>
          <w:rFonts w:asciiTheme="minorHAnsi" w:hAnsiTheme="minorHAnsi" w:cs="Arial"/>
          <w:sz w:val="22"/>
          <w:szCs w:val="22"/>
        </w:rPr>
        <w:t>slip surfacing, and shall meet AASHTO H-20 loading requirements, and shall be provided according to ASTM A48.</w:t>
      </w:r>
    </w:p>
    <w:p w14:paraId="34860953" w14:textId="77777777" w:rsidR="003368D0" w:rsidRPr="00A36F2C" w:rsidRDefault="003368D0" w:rsidP="003368D0">
      <w:pPr>
        <w:pStyle w:val="ListParagraph"/>
        <w:ind w:left="1224"/>
        <w:rPr>
          <w:rFonts w:asciiTheme="minorHAnsi" w:hAnsiTheme="minorHAnsi" w:cs="Arial"/>
          <w:sz w:val="22"/>
          <w:szCs w:val="22"/>
        </w:rPr>
      </w:pPr>
    </w:p>
    <w:p w14:paraId="5DAD8614" w14:textId="5E4A6CAA" w:rsidR="003368D0" w:rsidRPr="00A36F2C" w:rsidRDefault="003368D0" w:rsidP="003368D0">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Basin Solid Lid (above ground</w:t>
      </w:r>
      <w:r w:rsidR="00C91892" w:rsidRPr="00A36F2C">
        <w:rPr>
          <w:rFonts w:asciiTheme="minorHAnsi" w:hAnsiTheme="minorHAnsi" w:cs="Arial"/>
          <w:sz w:val="22"/>
          <w:szCs w:val="22"/>
        </w:rPr>
        <w:t xml:space="preserve"> system design</w:t>
      </w:r>
      <w:r w:rsidRPr="00A36F2C">
        <w:rPr>
          <w:rFonts w:asciiTheme="minorHAnsi" w:hAnsiTheme="minorHAnsi" w:cs="Arial"/>
          <w:sz w:val="22"/>
          <w:szCs w:val="22"/>
        </w:rPr>
        <w:t>): Solid lids shall be PVC plate with pick holes.  Covers to be cut as required for top inlet roof drain pipes.</w:t>
      </w:r>
    </w:p>
    <w:p w14:paraId="03914F2C" w14:textId="77777777" w:rsidR="00A33FB6" w:rsidRPr="00A36F2C" w:rsidRDefault="00A33FB6" w:rsidP="003368D0">
      <w:pPr>
        <w:jc w:val="both"/>
        <w:rPr>
          <w:rFonts w:asciiTheme="minorHAnsi" w:hAnsiTheme="minorHAnsi" w:cs="Arial"/>
          <w:sz w:val="22"/>
          <w:szCs w:val="22"/>
        </w:rPr>
      </w:pPr>
    </w:p>
    <w:p w14:paraId="52C3F103" w14:textId="05D37478" w:rsidR="00A33FB6" w:rsidRPr="00A36F2C" w:rsidRDefault="00A33FB6" w:rsidP="008A5E49">
      <w:pPr>
        <w:pStyle w:val="ListParagraph"/>
        <w:widowControl w:val="0"/>
        <w:numPr>
          <w:ilvl w:val="1"/>
          <w:numId w:val="47"/>
        </w:numPr>
        <w:tabs>
          <w:tab w:val="left" w:pos="-1440"/>
        </w:tabs>
        <w:jc w:val="both"/>
        <w:rPr>
          <w:rFonts w:asciiTheme="minorHAnsi" w:hAnsiTheme="minorHAnsi" w:cs="Arial"/>
          <w:sz w:val="22"/>
          <w:szCs w:val="22"/>
        </w:rPr>
      </w:pPr>
      <w:r w:rsidRPr="00A36F2C">
        <w:rPr>
          <w:rFonts w:asciiTheme="minorHAnsi" w:hAnsiTheme="minorHAnsi" w:cs="Arial"/>
          <w:sz w:val="22"/>
          <w:szCs w:val="22"/>
        </w:rPr>
        <w:t xml:space="preserve">Precast Concrete </w:t>
      </w:r>
      <w:r w:rsidR="00C91892" w:rsidRPr="00A36F2C">
        <w:rPr>
          <w:rFonts w:asciiTheme="minorHAnsi" w:hAnsiTheme="minorHAnsi" w:cs="Arial"/>
          <w:sz w:val="22"/>
          <w:szCs w:val="22"/>
        </w:rPr>
        <w:t xml:space="preserve">Structure </w:t>
      </w:r>
      <w:r w:rsidRPr="00A36F2C">
        <w:rPr>
          <w:rFonts w:asciiTheme="minorHAnsi" w:hAnsiTheme="minorHAnsi" w:cs="Arial"/>
          <w:sz w:val="22"/>
          <w:szCs w:val="22"/>
        </w:rPr>
        <w:t>Components</w:t>
      </w:r>
      <w:r w:rsidR="000248B3" w:rsidRPr="00A36F2C">
        <w:rPr>
          <w:rFonts w:asciiTheme="minorHAnsi" w:hAnsiTheme="minorHAnsi" w:cs="Arial"/>
          <w:sz w:val="22"/>
          <w:szCs w:val="22"/>
        </w:rPr>
        <w:t>:</w:t>
      </w:r>
    </w:p>
    <w:p w14:paraId="4201F474" w14:textId="77777777" w:rsidR="00A33FB6" w:rsidRPr="00A36F2C" w:rsidRDefault="00A33FB6" w:rsidP="003D1C9F">
      <w:pPr>
        <w:widowControl w:val="0"/>
        <w:tabs>
          <w:tab w:val="left" w:pos="-1440"/>
        </w:tabs>
        <w:jc w:val="both"/>
        <w:rPr>
          <w:rFonts w:asciiTheme="minorHAnsi" w:hAnsiTheme="minorHAnsi" w:cs="Arial"/>
          <w:sz w:val="22"/>
          <w:szCs w:val="22"/>
        </w:rPr>
      </w:pPr>
    </w:p>
    <w:p w14:paraId="600BE35A" w14:textId="3D15B375" w:rsidR="00A33FB6" w:rsidRPr="00A36F2C" w:rsidRDefault="00A33FB6" w:rsidP="00010496">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Precast concrete vault shall be provided according to ASTM C857 and C858.</w:t>
      </w:r>
      <w:r w:rsidR="00010496" w:rsidRPr="00A36F2C">
        <w:rPr>
          <w:rFonts w:asciiTheme="minorHAnsi" w:hAnsiTheme="minorHAnsi" w:cs="Arial"/>
          <w:sz w:val="22"/>
          <w:szCs w:val="22"/>
        </w:rPr>
        <w:t xml:space="preserve">  </w:t>
      </w:r>
      <w:r w:rsidR="00C91892" w:rsidRPr="00A36F2C">
        <w:rPr>
          <w:rFonts w:asciiTheme="minorHAnsi" w:hAnsiTheme="minorHAnsi" w:cs="Arial"/>
          <w:sz w:val="22"/>
          <w:szCs w:val="22"/>
        </w:rPr>
        <w:t>Precast c</w:t>
      </w:r>
      <w:r w:rsidR="00A3158D" w:rsidRPr="00A36F2C">
        <w:rPr>
          <w:rFonts w:asciiTheme="minorHAnsi" w:hAnsiTheme="minorHAnsi" w:cs="Arial"/>
          <w:sz w:val="22"/>
          <w:szCs w:val="22"/>
        </w:rPr>
        <w:t>oncrete m</w:t>
      </w:r>
      <w:r w:rsidR="00010496" w:rsidRPr="00A36F2C">
        <w:rPr>
          <w:rFonts w:asciiTheme="minorHAnsi" w:hAnsiTheme="minorHAnsi" w:cs="Arial"/>
          <w:sz w:val="22"/>
          <w:szCs w:val="22"/>
        </w:rPr>
        <w:t>anhole shall be provided according to ASTM C478.</w:t>
      </w:r>
    </w:p>
    <w:p w14:paraId="431DCC09" w14:textId="77777777" w:rsidR="00A33FB6" w:rsidRPr="00A36F2C" w:rsidRDefault="00A33FB6" w:rsidP="006E2908">
      <w:pPr>
        <w:widowControl w:val="0"/>
        <w:tabs>
          <w:tab w:val="num" w:pos="1440"/>
        </w:tabs>
        <w:ind w:left="1440" w:hanging="540"/>
        <w:jc w:val="both"/>
        <w:rPr>
          <w:rFonts w:asciiTheme="minorHAnsi" w:hAnsiTheme="minorHAnsi" w:cs="Arial"/>
          <w:sz w:val="22"/>
          <w:szCs w:val="22"/>
        </w:rPr>
      </w:pPr>
    </w:p>
    <w:p w14:paraId="69295507" w14:textId="4B461327" w:rsidR="00A33FB6" w:rsidRPr="00A36F2C" w:rsidRDefault="00A33FB6" w:rsidP="008A5E49">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Vault</w:t>
      </w:r>
      <w:r w:rsidR="00A3158D" w:rsidRPr="00A36F2C">
        <w:rPr>
          <w:rFonts w:asciiTheme="minorHAnsi" w:hAnsiTheme="minorHAnsi" w:cs="Arial"/>
          <w:sz w:val="22"/>
          <w:szCs w:val="22"/>
        </w:rPr>
        <w:t xml:space="preserve"> and manhole</w:t>
      </w:r>
      <w:r w:rsidRPr="00A36F2C">
        <w:rPr>
          <w:rFonts w:asciiTheme="minorHAnsi" w:hAnsiTheme="minorHAnsi" w:cs="Arial"/>
          <w:sz w:val="22"/>
          <w:szCs w:val="22"/>
        </w:rPr>
        <w:t xml:space="preserve"> joint sealant shall be </w:t>
      </w:r>
      <w:proofErr w:type="spellStart"/>
      <w:r w:rsidRPr="00A36F2C">
        <w:rPr>
          <w:rFonts w:asciiTheme="minorHAnsi" w:hAnsiTheme="minorHAnsi" w:cs="Arial"/>
          <w:sz w:val="22"/>
          <w:szCs w:val="22"/>
        </w:rPr>
        <w:t>Conseal</w:t>
      </w:r>
      <w:proofErr w:type="spellEnd"/>
      <w:r w:rsidRPr="00A36F2C">
        <w:rPr>
          <w:rFonts w:asciiTheme="minorHAnsi" w:hAnsiTheme="minorHAnsi" w:cs="Arial"/>
          <w:sz w:val="22"/>
          <w:szCs w:val="22"/>
        </w:rPr>
        <w:t xml:space="preserve"> CS-101 or approved equal.</w:t>
      </w:r>
    </w:p>
    <w:p w14:paraId="71AFCCA0" w14:textId="77777777" w:rsidR="00A33FB6" w:rsidRPr="00A36F2C" w:rsidRDefault="00A33FB6" w:rsidP="006E2908">
      <w:pPr>
        <w:widowControl w:val="0"/>
        <w:tabs>
          <w:tab w:val="num" w:pos="1440"/>
        </w:tabs>
        <w:ind w:left="1440" w:hanging="540"/>
        <w:jc w:val="both"/>
        <w:rPr>
          <w:rFonts w:asciiTheme="minorHAnsi" w:hAnsiTheme="minorHAnsi" w:cs="Arial"/>
          <w:sz w:val="22"/>
          <w:szCs w:val="22"/>
        </w:rPr>
      </w:pPr>
    </w:p>
    <w:p w14:paraId="004A033A" w14:textId="77777777" w:rsidR="00A33FB6" w:rsidRPr="00A36F2C" w:rsidRDefault="00A33FB6" w:rsidP="008A5E49">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If interior concrete baffle walls are provided, baffle walls shall be sealed to the interior vault walls and floor with a polyurethane construction sealant rated for use below the waterline, </w:t>
      </w:r>
      <w:proofErr w:type="spellStart"/>
      <w:r w:rsidRPr="00A36F2C">
        <w:rPr>
          <w:rFonts w:asciiTheme="minorHAnsi" w:hAnsiTheme="minorHAnsi" w:cs="Arial"/>
          <w:sz w:val="22"/>
          <w:szCs w:val="22"/>
        </w:rPr>
        <w:t>SikaFlex</w:t>
      </w:r>
      <w:proofErr w:type="spellEnd"/>
      <w:r w:rsidRPr="00A36F2C">
        <w:rPr>
          <w:rFonts w:asciiTheme="minorHAnsi" w:hAnsiTheme="minorHAnsi" w:cs="Arial"/>
          <w:sz w:val="22"/>
          <w:szCs w:val="22"/>
        </w:rPr>
        <w:t xml:space="preserve"> 1a or equal.  Contractor to provide sealant material and installation unless completed prior to shipment.</w:t>
      </w:r>
    </w:p>
    <w:p w14:paraId="326A672B" w14:textId="77777777" w:rsidR="00A33FB6" w:rsidRPr="00A36F2C" w:rsidRDefault="00A33FB6" w:rsidP="006E2908">
      <w:pPr>
        <w:widowControl w:val="0"/>
        <w:ind w:left="1440" w:hanging="540"/>
        <w:jc w:val="both"/>
        <w:rPr>
          <w:rFonts w:asciiTheme="minorHAnsi" w:hAnsiTheme="minorHAnsi" w:cs="Arial"/>
          <w:sz w:val="22"/>
          <w:szCs w:val="22"/>
        </w:rPr>
      </w:pPr>
    </w:p>
    <w:p w14:paraId="37049EB6" w14:textId="77777777" w:rsidR="00A33FB6" w:rsidRPr="00A36F2C" w:rsidRDefault="00A33FB6" w:rsidP="008A5E49">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Frames and covers shall be gray cast iron and shall meet AASHTO H-20 loading requirements, and shall be provided according to ASTM A48.</w:t>
      </w:r>
    </w:p>
    <w:p w14:paraId="474975EC" w14:textId="77777777" w:rsidR="00A33FB6" w:rsidRPr="00A36F2C" w:rsidRDefault="00A33FB6" w:rsidP="006E2908">
      <w:pPr>
        <w:widowControl w:val="0"/>
        <w:tabs>
          <w:tab w:val="num" w:pos="1440"/>
        </w:tabs>
        <w:ind w:left="1440" w:hanging="540"/>
        <w:jc w:val="both"/>
        <w:rPr>
          <w:rFonts w:asciiTheme="minorHAnsi" w:hAnsiTheme="minorHAnsi" w:cs="Arial"/>
          <w:sz w:val="22"/>
          <w:szCs w:val="22"/>
        </w:rPr>
      </w:pPr>
    </w:p>
    <w:p w14:paraId="5890B21C" w14:textId="591A64C8" w:rsidR="006E2908" w:rsidRPr="00A36F2C" w:rsidRDefault="006E2908"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Doors shall have hot-dipped galvanized frame and covers.  Covers shall have diamond plate finish.  Each door to be equipped with a recessed lift handle. </w:t>
      </w:r>
      <w:r w:rsidR="00DD2C9E">
        <w:rPr>
          <w:rFonts w:asciiTheme="minorHAnsi" w:hAnsiTheme="minorHAnsi" w:cs="Arial"/>
          <w:sz w:val="22"/>
          <w:szCs w:val="22"/>
        </w:rPr>
        <w:t xml:space="preserve"> </w:t>
      </w:r>
      <w:r w:rsidRPr="00A36F2C">
        <w:rPr>
          <w:rFonts w:asciiTheme="minorHAnsi" w:hAnsiTheme="minorHAnsi" w:cs="Arial"/>
          <w:sz w:val="22"/>
          <w:szCs w:val="22"/>
        </w:rPr>
        <w:t>Doors shall meet H-20 loading requirements for incidental traffic, at a minimum, or per project specific traffic loading requirements.</w:t>
      </w:r>
    </w:p>
    <w:p w14:paraId="226316A3" w14:textId="77777777" w:rsidR="00A33FB6" w:rsidRPr="00A36F2C" w:rsidRDefault="00A33FB6" w:rsidP="006E2908">
      <w:pPr>
        <w:tabs>
          <w:tab w:val="num" w:pos="1440"/>
        </w:tabs>
        <w:ind w:left="1440" w:hanging="540"/>
        <w:jc w:val="both"/>
        <w:rPr>
          <w:rFonts w:asciiTheme="minorHAnsi" w:hAnsiTheme="minorHAnsi" w:cs="Arial"/>
          <w:sz w:val="22"/>
          <w:szCs w:val="22"/>
        </w:rPr>
      </w:pPr>
    </w:p>
    <w:p w14:paraId="0A9CB65C" w14:textId="21FF55C7" w:rsidR="00A6703C"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Steps shall be constructed of copolymer pol</w:t>
      </w:r>
      <w:r w:rsidR="00B72F30">
        <w:rPr>
          <w:rFonts w:asciiTheme="minorHAnsi" w:hAnsiTheme="minorHAnsi" w:cs="Arial"/>
          <w:sz w:val="22"/>
          <w:szCs w:val="22"/>
        </w:rPr>
        <w:t>ypropylene conforming to ASTM D</w:t>
      </w:r>
      <w:r w:rsidRPr="00A36F2C">
        <w:rPr>
          <w:rFonts w:asciiTheme="minorHAnsi" w:hAnsiTheme="minorHAnsi" w:cs="Arial"/>
          <w:sz w:val="22"/>
          <w:szCs w:val="22"/>
        </w:rPr>
        <w:t xml:space="preserve">4101.  Steps shall be driven into preformed or drilled holes once concrete is cured.  Steps shall </w:t>
      </w:r>
      <w:r w:rsidR="00B72F30">
        <w:rPr>
          <w:rFonts w:asciiTheme="minorHAnsi" w:hAnsiTheme="minorHAnsi" w:cs="Arial"/>
          <w:sz w:val="22"/>
          <w:szCs w:val="22"/>
        </w:rPr>
        <w:t>meet the requirements of ASTM C478 and AASHTO M</w:t>
      </w:r>
      <w:r w:rsidRPr="00A36F2C">
        <w:rPr>
          <w:rFonts w:asciiTheme="minorHAnsi" w:hAnsiTheme="minorHAnsi" w:cs="Arial"/>
          <w:sz w:val="22"/>
          <w:szCs w:val="22"/>
        </w:rPr>
        <w:t>199.  The ½” Grade 60 deformed re</w:t>
      </w:r>
      <w:r w:rsidR="00B72F30">
        <w:rPr>
          <w:rFonts w:asciiTheme="minorHAnsi" w:hAnsiTheme="minorHAnsi" w:cs="Arial"/>
          <w:sz w:val="22"/>
          <w:szCs w:val="22"/>
        </w:rPr>
        <w:t>inforcing bar shall meet ASTM A</w:t>
      </w:r>
      <w:r w:rsidRPr="00A36F2C">
        <w:rPr>
          <w:rFonts w:asciiTheme="minorHAnsi" w:hAnsiTheme="minorHAnsi" w:cs="Arial"/>
          <w:sz w:val="22"/>
          <w:szCs w:val="22"/>
        </w:rPr>
        <w:t>615</w:t>
      </w:r>
      <w:r w:rsidR="003368D0" w:rsidRPr="00A36F2C">
        <w:rPr>
          <w:rFonts w:asciiTheme="minorHAnsi" w:hAnsiTheme="minorHAnsi" w:cs="Arial"/>
          <w:sz w:val="22"/>
          <w:szCs w:val="22"/>
        </w:rPr>
        <w:t>, where required</w:t>
      </w:r>
      <w:r w:rsidRPr="00A36F2C">
        <w:rPr>
          <w:rFonts w:asciiTheme="minorHAnsi" w:hAnsiTheme="minorHAnsi" w:cs="Arial"/>
          <w:sz w:val="22"/>
          <w:szCs w:val="22"/>
        </w:rPr>
        <w:t>.</w:t>
      </w:r>
    </w:p>
    <w:p w14:paraId="3473F1A8" w14:textId="77777777" w:rsidR="00A6703C" w:rsidRPr="00A36F2C" w:rsidRDefault="00A6703C" w:rsidP="00A6703C">
      <w:pPr>
        <w:jc w:val="both"/>
        <w:rPr>
          <w:rFonts w:asciiTheme="minorHAnsi" w:hAnsiTheme="minorHAnsi" w:cs="Arial"/>
          <w:sz w:val="22"/>
          <w:szCs w:val="22"/>
        </w:rPr>
      </w:pPr>
    </w:p>
    <w:p w14:paraId="66A554CE" w14:textId="1932DEC4" w:rsidR="006E2908" w:rsidRPr="00A36F2C" w:rsidRDefault="006E2908"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Ladders shall be constructed of aluminum and steel reinforced copolymer pol</w:t>
      </w:r>
      <w:r w:rsidR="00B72F30">
        <w:rPr>
          <w:rFonts w:asciiTheme="minorHAnsi" w:hAnsiTheme="minorHAnsi" w:cs="Arial"/>
          <w:sz w:val="22"/>
          <w:szCs w:val="22"/>
        </w:rPr>
        <w:t>ypropylene conforming to ASTM D</w:t>
      </w:r>
      <w:r w:rsidRPr="00A36F2C">
        <w:rPr>
          <w:rFonts w:asciiTheme="minorHAnsi" w:hAnsiTheme="minorHAnsi" w:cs="Arial"/>
          <w:sz w:val="22"/>
          <w:szCs w:val="22"/>
        </w:rPr>
        <w:t>4101.  Ladder shall bolt in place</w:t>
      </w:r>
      <w:r w:rsidR="00B72F30">
        <w:rPr>
          <w:rFonts w:asciiTheme="minorHAnsi" w:hAnsiTheme="minorHAnsi" w:cs="Arial"/>
          <w:sz w:val="22"/>
          <w:szCs w:val="22"/>
        </w:rPr>
        <w:t>.  Ladder shall meet all ASTM C</w:t>
      </w:r>
      <w:r w:rsidRPr="00A36F2C">
        <w:rPr>
          <w:rFonts w:asciiTheme="minorHAnsi" w:hAnsiTheme="minorHAnsi" w:cs="Arial"/>
          <w:sz w:val="22"/>
          <w:szCs w:val="22"/>
        </w:rPr>
        <w:t xml:space="preserve">497 load requirements.  Ladders provided upon request or where required, and shall not conflict with the operation and accessibility to perform maintenance of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w:t>
      </w:r>
    </w:p>
    <w:p w14:paraId="4FC88C1E" w14:textId="77777777" w:rsidR="00A33FB6" w:rsidRPr="00A36F2C" w:rsidRDefault="00A33FB6" w:rsidP="003D1C9F">
      <w:pPr>
        <w:jc w:val="both"/>
        <w:rPr>
          <w:rFonts w:asciiTheme="minorHAnsi" w:hAnsiTheme="minorHAnsi" w:cs="Arial"/>
          <w:sz w:val="22"/>
          <w:szCs w:val="22"/>
        </w:rPr>
      </w:pPr>
    </w:p>
    <w:p w14:paraId="5BB437F5" w14:textId="16023B5E" w:rsidR="00A33FB6" w:rsidRPr="00A36F2C" w:rsidRDefault="00A33FB6" w:rsidP="008A5E49">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Contractor Provided Components</w:t>
      </w:r>
      <w:r w:rsidR="00C91892" w:rsidRPr="00A36F2C">
        <w:rPr>
          <w:rFonts w:asciiTheme="minorHAnsi" w:hAnsiTheme="minorHAnsi" w:cs="Arial"/>
          <w:sz w:val="22"/>
          <w:szCs w:val="22"/>
        </w:rPr>
        <w:t xml:space="preserve"> (below ground installation)</w:t>
      </w:r>
      <w:r w:rsidR="000248B3" w:rsidRPr="00A36F2C">
        <w:rPr>
          <w:rFonts w:asciiTheme="minorHAnsi" w:hAnsiTheme="minorHAnsi" w:cs="Arial"/>
          <w:sz w:val="22"/>
          <w:szCs w:val="22"/>
        </w:rPr>
        <w:t>:</w:t>
      </w:r>
    </w:p>
    <w:p w14:paraId="2BD3A2C6" w14:textId="77777777" w:rsidR="00A33FB6" w:rsidRPr="00A36F2C" w:rsidRDefault="00A33FB6" w:rsidP="003D1C9F">
      <w:pPr>
        <w:jc w:val="both"/>
        <w:rPr>
          <w:rFonts w:asciiTheme="minorHAnsi" w:hAnsiTheme="minorHAnsi" w:cs="Arial"/>
          <w:sz w:val="22"/>
          <w:szCs w:val="22"/>
        </w:rPr>
      </w:pPr>
    </w:p>
    <w:p w14:paraId="71184790" w14:textId="77777777" w:rsidR="00A33FB6"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All contractor-provided components shall meet the requirements of this section, the plans specifications and contract documents.  In the case of conflict, the more stringent specification shall apply.</w:t>
      </w:r>
    </w:p>
    <w:p w14:paraId="4B7E6403" w14:textId="77777777" w:rsidR="00A33FB6" w:rsidRPr="00A36F2C" w:rsidRDefault="00A33FB6" w:rsidP="003D1C9F">
      <w:pPr>
        <w:jc w:val="both"/>
        <w:rPr>
          <w:rFonts w:asciiTheme="minorHAnsi" w:hAnsiTheme="minorHAnsi" w:cs="Arial"/>
          <w:sz w:val="22"/>
          <w:szCs w:val="22"/>
        </w:rPr>
      </w:pPr>
    </w:p>
    <w:p w14:paraId="4ACF94F1" w14:textId="3115B0BC" w:rsidR="00A33FB6" w:rsidRPr="00A36F2C" w:rsidRDefault="00E544ED" w:rsidP="008A5E49">
      <w:pPr>
        <w:pStyle w:val="ListParagraph"/>
        <w:numPr>
          <w:ilvl w:val="2"/>
          <w:numId w:val="47"/>
        </w:numPr>
        <w:jc w:val="both"/>
        <w:rPr>
          <w:rFonts w:asciiTheme="minorHAnsi" w:hAnsiTheme="minorHAnsi" w:cs="Arial"/>
          <w:sz w:val="22"/>
          <w:szCs w:val="22"/>
        </w:rPr>
      </w:pPr>
      <w:r>
        <w:rPr>
          <w:rFonts w:asciiTheme="minorHAnsi" w:hAnsiTheme="minorHAnsi" w:cs="Arial"/>
          <w:sz w:val="22"/>
          <w:szCs w:val="22"/>
        </w:rPr>
        <w:t xml:space="preserve">Sub-base:  </w:t>
      </w:r>
      <w:r w:rsidR="00A33FB6" w:rsidRPr="00A36F2C">
        <w:rPr>
          <w:rFonts w:asciiTheme="minorHAnsi" w:hAnsiTheme="minorHAnsi" w:cs="Arial"/>
          <w:sz w:val="22"/>
          <w:szCs w:val="22"/>
        </w:rPr>
        <w:t xml:space="preserve">Crushed rock base material shall be six-inch minimum layer of ¾-inch minus rock.  Compact undisturbed sub-grade materials to 95% of maximum density at +/-2% of optimum moisture content.  Unsuitable material below sub-grade shall be replaced to engineer’s approval.  </w:t>
      </w:r>
    </w:p>
    <w:p w14:paraId="1891B0D4" w14:textId="77777777" w:rsidR="00A33FB6" w:rsidRPr="00A36F2C" w:rsidRDefault="00A33FB6" w:rsidP="003D1C9F">
      <w:pPr>
        <w:jc w:val="both"/>
        <w:rPr>
          <w:rFonts w:asciiTheme="minorHAnsi" w:hAnsiTheme="minorHAnsi" w:cs="Arial"/>
          <w:sz w:val="22"/>
          <w:szCs w:val="22"/>
        </w:rPr>
      </w:pPr>
    </w:p>
    <w:p w14:paraId="28396F3D" w14:textId="5A8DAC76" w:rsidR="00A33FB6" w:rsidRPr="00A36F2C" w:rsidRDefault="00A3158D"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In-situ concrete, if required, </w:t>
      </w:r>
      <w:r w:rsidR="00A33FB6" w:rsidRPr="00A36F2C">
        <w:rPr>
          <w:rFonts w:asciiTheme="minorHAnsi" w:hAnsiTheme="minorHAnsi" w:cs="Arial"/>
          <w:sz w:val="22"/>
          <w:szCs w:val="22"/>
        </w:rPr>
        <w:t>shall have an unconfined compressive strength at 28 days of at least 3000 psi, with ¾-inch round rock, a 4-inch slump maximum, and shall be placed within 90 minutes of initial mixing.</w:t>
      </w:r>
    </w:p>
    <w:p w14:paraId="3E6D2FCE" w14:textId="77777777" w:rsidR="00A33FB6" w:rsidRPr="00A36F2C" w:rsidRDefault="00A33FB6" w:rsidP="003D1C9F">
      <w:pPr>
        <w:jc w:val="both"/>
        <w:rPr>
          <w:rFonts w:asciiTheme="minorHAnsi" w:hAnsiTheme="minorHAnsi" w:cs="Arial"/>
          <w:sz w:val="22"/>
          <w:szCs w:val="22"/>
        </w:rPr>
      </w:pPr>
    </w:p>
    <w:p w14:paraId="7DCFD7F6" w14:textId="77777777" w:rsidR="00A33FB6" w:rsidRPr="00A36F2C" w:rsidRDefault="00A33FB6" w:rsidP="008A5E49">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Silicone Sealant shall be pure RTV silicone conforming to Federal Specification Number TT S001543A or TT S00230C or Engineer approved.</w:t>
      </w:r>
    </w:p>
    <w:p w14:paraId="5AEEA185" w14:textId="77777777" w:rsidR="003368D0" w:rsidRPr="00A36F2C" w:rsidRDefault="003368D0" w:rsidP="003368D0">
      <w:pPr>
        <w:pStyle w:val="ListParagraph"/>
        <w:rPr>
          <w:rFonts w:asciiTheme="minorHAnsi" w:hAnsiTheme="minorHAnsi" w:cs="Arial"/>
          <w:sz w:val="22"/>
          <w:szCs w:val="22"/>
        </w:rPr>
      </w:pPr>
    </w:p>
    <w:p w14:paraId="038906EE" w14:textId="2F79C5CE" w:rsidR="00A33FB6" w:rsidRPr="00A36F2C" w:rsidRDefault="00A33FB6" w:rsidP="00AD0864">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lastRenderedPageBreak/>
        <w:t>Grout shall be non-shrink grout meeting the requirements of Corps of Engineers CRD-C588.  Specimens molded, cured and tested in accordance with ASTM C109 shall have minimum compressive strength of 6,200 psi.  Grout shall not exhibit visible bleeding.</w:t>
      </w:r>
    </w:p>
    <w:p w14:paraId="737674EA" w14:textId="77777777" w:rsidR="00A3158D" w:rsidRPr="00A36F2C" w:rsidRDefault="00A3158D" w:rsidP="00A3158D">
      <w:pPr>
        <w:pStyle w:val="ListParagraph"/>
        <w:rPr>
          <w:rFonts w:asciiTheme="minorHAnsi" w:hAnsiTheme="minorHAnsi" w:cs="Arial"/>
          <w:sz w:val="22"/>
          <w:szCs w:val="22"/>
        </w:rPr>
      </w:pPr>
    </w:p>
    <w:p w14:paraId="5270D845" w14:textId="77777777" w:rsidR="00A3158D" w:rsidRPr="00A36F2C" w:rsidRDefault="00A3158D" w:rsidP="00A3158D">
      <w:pPr>
        <w:pStyle w:val="ListParagraph"/>
        <w:numPr>
          <w:ilvl w:val="2"/>
          <w:numId w:val="47"/>
        </w:numPr>
        <w:rPr>
          <w:rFonts w:asciiTheme="minorHAnsi" w:hAnsiTheme="minorHAnsi" w:cs="Arial"/>
          <w:sz w:val="22"/>
          <w:szCs w:val="22"/>
        </w:rPr>
      </w:pPr>
      <w:r w:rsidRPr="00A36F2C">
        <w:rPr>
          <w:rFonts w:asciiTheme="minorHAnsi" w:hAnsiTheme="minorHAnsi" w:cs="Arial"/>
          <w:sz w:val="22"/>
          <w:szCs w:val="22"/>
        </w:rPr>
        <w:t xml:space="preserve">For manhole systems, Contractor shall connect to 12-inch or 8-inch diameter outlet riser with </w:t>
      </w:r>
      <w:proofErr w:type="spellStart"/>
      <w:r w:rsidRPr="00A36F2C">
        <w:rPr>
          <w:rFonts w:asciiTheme="minorHAnsi" w:hAnsiTheme="minorHAnsi" w:cs="Arial"/>
          <w:sz w:val="22"/>
          <w:szCs w:val="22"/>
        </w:rPr>
        <w:t>Fernco</w:t>
      </w:r>
      <w:proofErr w:type="spellEnd"/>
      <w:r w:rsidRPr="00A36F2C">
        <w:rPr>
          <w:rFonts w:asciiTheme="minorHAnsi" w:hAnsiTheme="minorHAnsi" w:cs="Arial"/>
          <w:sz w:val="22"/>
          <w:szCs w:val="22"/>
        </w:rPr>
        <w:t xml:space="preserve"> flexible coupling, or approved equal.</w:t>
      </w:r>
    </w:p>
    <w:p w14:paraId="758328C6" w14:textId="77777777" w:rsidR="003368D0" w:rsidRPr="00A36F2C" w:rsidRDefault="003368D0" w:rsidP="003368D0">
      <w:pPr>
        <w:pStyle w:val="ListParagraph"/>
        <w:rPr>
          <w:rFonts w:asciiTheme="minorHAnsi" w:hAnsiTheme="minorHAnsi" w:cs="Arial"/>
          <w:sz w:val="22"/>
          <w:szCs w:val="22"/>
        </w:rPr>
      </w:pPr>
    </w:p>
    <w:p w14:paraId="48AF6649" w14:textId="1C90E41D" w:rsidR="003368D0" w:rsidRPr="00A36F2C" w:rsidRDefault="00C91892" w:rsidP="003368D0">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Rebar used on </w:t>
      </w:r>
      <w:r w:rsidR="00824785" w:rsidRPr="00A36F2C">
        <w:rPr>
          <w:rFonts w:asciiTheme="minorHAnsi" w:hAnsiTheme="minorHAnsi" w:cs="Arial"/>
          <w:sz w:val="22"/>
          <w:szCs w:val="22"/>
        </w:rPr>
        <w:t>applicable Catch Basin &amp; Roof Drain systems s</w:t>
      </w:r>
      <w:r w:rsidR="00B72F30">
        <w:rPr>
          <w:rFonts w:asciiTheme="minorHAnsi" w:hAnsiTheme="minorHAnsi" w:cs="Arial"/>
          <w:sz w:val="22"/>
          <w:szCs w:val="22"/>
        </w:rPr>
        <w:t>hall meet ASTM A</w:t>
      </w:r>
      <w:r w:rsidR="003368D0" w:rsidRPr="00A36F2C">
        <w:rPr>
          <w:rFonts w:asciiTheme="minorHAnsi" w:hAnsiTheme="minorHAnsi" w:cs="Arial"/>
          <w:sz w:val="22"/>
          <w:szCs w:val="22"/>
        </w:rPr>
        <w:t xml:space="preserve">615M Grade 420 (60 </w:t>
      </w:r>
      <w:proofErr w:type="spellStart"/>
      <w:r w:rsidR="003368D0" w:rsidRPr="00A36F2C">
        <w:rPr>
          <w:rFonts w:asciiTheme="minorHAnsi" w:hAnsiTheme="minorHAnsi" w:cs="Arial"/>
          <w:sz w:val="22"/>
          <w:szCs w:val="22"/>
        </w:rPr>
        <w:t>ksi</w:t>
      </w:r>
      <w:proofErr w:type="spellEnd"/>
      <w:r w:rsidR="003368D0" w:rsidRPr="00A36F2C">
        <w:rPr>
          <w:rFonts w:asciiTheme="minorHAnsi" w:hAnsiTheme="minorHAnsi" w:cs="Arial"/>
          <w:sz w:val="22"/>
          <w:szCs w:val="22"/>
        </w:rPr>
        <w:t>) or as otherwise specified in the general technical specifications.</w:t>
      </w:r>
    </w:p>
    <w:p w14:paraId="3ADB7EFA" w14:textId="77777777" w:rsidR="00A33FB6" w:rsidRPr="00A36F2C" w:rsidRDefault="00A33FB6" w:rsidP="003D1C9F">
      <w:pPr>
        <w:jc w:val="both"/>
        <w:rPr>
          <w:rFonts w:asciiTheme="minorHAnsi" w:hAnsiTheme="minorHAnsi" w:cs="Arial"/>
          <w:sz w:val="22"/>
          <w:szCs w:val="22"/>
        </w:rPr>
      </w:pPr>
    </w:p>
    <w:p w14:paraId="11A2FE3C" w14:textId="77777777" w:rsidR="00A33FB6" w:rsidRPr="00A36F2C" w:rsidRDefault="00A33FB6" w:rsidP="00AD0864">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Backfill material shall be ¾-inch minus crushed rock, or approved equal.</w:t>
      </w:r>
    </w:p>
    <w:p w14:paraId="35000D3A" w14:textId="77777777" w:rsidR="00A33FB6" w:rsidRPr="00A36F2C" w:rsidRDefault="00A33FB6" w:rsidP="003D1C9F">
      <w:pPr>
        <w:widowControl w:val="0"/>
        <w:jc w:val="both"/>
        <w:rPr>
          <w:rFonts w:asciiTheme="minorHAnsi" w:hAnsiTheme="minorHAnsi" w:cs="Arial"/>
          <w:sz w:val="22"/>
          <w:szCs w:val="22"/>
        </w:rPr>
      </w:pPr>
    </w:p>
    <w:p w14:paraId="736F7DA8" w14:textId="77777777" w:rsidR="00AD0864" w:rsidRPr="00A36F2C" w:rsidRDefault="00AD0864" w:rsidP="00AD0864">
      <w:pPr>
        <w:pStyle w:val="ListParagraph"/>
        <w:widowControl w:val="0"/>
        <w:numPr>
          <w:ilvl w:val="0"/>
          <w:numId w:val="47"/>
        </w:numPr>
        <w:jc w:val="both"/>
        <w:rPr>
          <w:rFonts w:asciiTheme="minorHAnsi" w:hAnsiTheme="minorHAnsi" w:cs="Arial"/>
          <w:sz w:val="22"/>
          <w:szCs w:val="22"/>
          <w:u w:val="single"/>
        </w:rPr>
      </w:pPr>
      <w:r w:rsidRPr="00A36F2C">
        <w:rPr>
          <w:rFonts w:asciiTheme="minorHAnsi" w:hAnsiTheme="minorHAnsi" w:cs="Arial"/>
          <w:sz w:val="22"/>
          <w:szCs w:val="22"/>
          <w:u w:val="single"/>
        </w:rPr>
        <w:t>PERFORMANCE</w:t>
      </w:r>
    </w:p>
    <w:p w14:paraId="1734841B" w14:textId="77777777" w:rsidR="00AD0864" w:rsidRPr="00A36F2C" w:rsidRDefault="00AD0864" w:rsidP="00AD0864">
      <w:pPr>
        <w:widowControl w:val="0"/>
        <w:ind w:left="720"/>
        <w:jc w:val="both"/>
        <w:rPr>
          <w:rFonts w:asciiTheme="minorHAnsi" w:hAnsiTheme="minorHAnsi" w:cs="Arial"/>
          <w:sz w:val="22"/>
          <w:szCs w:val="22"/>
        </w:rPr>
      </w:pPr>
    </w:p>
    <w:p w14:paraId="5329A398" w14:textId="773DE85D" w:rsidR="00AD0864" w:rsidRPr="00A36F2C" w:rsidRDefault="00AD0864" w:rsidP="003D3A1B">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Cartridge Operation</w:t>
      </w:r>
      <w:r w:rsidR="00C700A1" w:rsidRPr="00A36F2C">
        <w:rPr>
          <w:rFonts w:asciiTheme="minorHAnsi" w:hAnsiTheme="minorHAnsi" w:cs="Arial"/>
          <w:sz w:val="22"/>
          <w:szCs w:val="22"/>
        </w:rPr>
        <w:t>:</w:t>
      </w:r>
      <w:r w:rsidR="003D3A1B" w:rsidRPr="00A36F2C">
        <w:rPr>
          <w:rFonts w:asciiTheme="minorHAnsi" w:hAnsiTheme="minorHAnsi" w:cs="Arial"/>
          <w:sz w:val="22"/>
          <w:szCs w:val="22"/>
        </w:rPr>
        <w:t xml:space="preserve"> </w:t>
      </w:r>
      <w:r w:rsidRPr="00A36F2C">
        <w:rPr>
          <w:rFonts w:asciiTheme="minorHAnsi" w:hAnsiTheme="minorHAnsi" w:cs="Arial"/>
          <w:sz w:val="22"/>
          <w:szCs w:val="22"/>
        </w:rPr>
        <w:t xml:space="preserve">Each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shall contain one or more siphon actuated media filter cartridges that maintain a uniform pressure profile across the face of the filter during operation.  At the design flow rate the maximum filter hydraulic loading rate is not to exceed 2.1 gallons per minute per square foot of filter surface area.  Stormwater shall enter the filter cartridges through sides and shall flow through the filter media radially from the outer perimeter to the inner cartridge lumen and shall have an average contact time no less than 3</w:t>
      </w:r>
      <w:r w:rsidR="001849CD">
        <w:rPr>
          <w:rFonts w:asciiTheme="minorHAnsi" w:hAnsiTheme="minorHAnsi" w:cs="Arial"/>
          <w:sz w:val="22"/>
          <w:szCs w:val="22"/>
        </w:rPr>
        <w:t>8</w:t>
      </w:r>
      <w:r w:rsidRPr="00A36F2C">
        <w:rPr>
          <w:rFonts w:asciiTheme="minorHAnsi" w:hAnsiTheme="minorHAnsi" w:cs="Arial"/>
          <w:sz w:val="22"/>
          <w:szCs w:val="22"/>
        </w:rPr>
        <w:t xml:space="preserve"> seconds.</w:t>
      </w:r>
      <w:r w:rsidR="009563A2">
        <w:rPr>
          <w:rFonts w:asciiTheme="minorHAnsi" w:hAnsiTheme="minorHAnsi" w:cs="Arial"/>
          <w:sz w:val="22"/>
          <w:szCs w:val="22"/>
        </w:rPr>
        <w:t xml:space="preserve">  These media filter cartridges will incorporate a self-cleaning mechanism to remove accumulated material from the cartridge media surface that is activated when the siphon breaks.</w:t>
      </w:r>
    </w:p>
    <w:p w14:paraId="7F75D296" w14:textId="77777777" w:rsidR="00AD0864" w:rsidRPr="00A36F2C" w:rsidRDefault="00AD0864" w:rsidP="00AD0864">
      <w:pPr>
        <w:ind w:left="1080"/>
        <w:jc w:val="both"/>
        <w:rPr>
          <w:rFonts w:asciiTheme="minorHAnsi" w:hAnsiTheme="minorHAnsi" w:cs="Arial"/>
          <w:sz w:val="22"/>
          <w:szCs w:val="22"/>
        </w:rPr>
      </w:pPr>
    </w:p>
    <w:p w14:paraId="3BE32CF6" w14:textId="64993A46" w:rsidR="00AD0864" w:rsidRPr="00A36F2C" w:rsidRDefault="00AD0864" w:rsidP="003D3A1B">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Documentation of Sediment Removal</w:t>
      </w:r>
      <w:r w:rsidR="00C700A1" w:rsidRPr="00A36F2C">
        <w:rPr>
          <w:rFonts w:asciiTheme="minorHAnsi" w:hAnsiTheme="minorHAnsi" w:cs="Arial"/>
          <w:sz w:val="22"/>
          <w:szCs w:val="22"/>
        </w:rPr>
        <w:t>:</w:t>
      </w:r>
      <w:r w:rsidR="003D3A1B" w:rsidRPr="00A36F2C">
        <w:rPr>
          <w:rFonts w:asciiTheme="minorHAnsi" w:hAnsiTheme="minorHAnsi" w:cs="Arial"/>
          <w:sz w:val="22"/>
          <w:szCs w:val="22"/>
        </w:rPr>
        <w:t xml:space="preserve"> </w:t>
      </w:r>
      <w:r w:rsidRPr="00A36F2C">
        <w:rPr>
          <w:rFonts w:asciiTheme="minorHAnsi" w:hAnsiTheme="minorHAnsi" w:cs="Arial"/>
          <w:sz w:val="22"/>
          <w:szCs w:val="22"/>
        </w:rPr>
        <w:t xml:space="preserve">The </w:t>
      </w:r>
      <w:proofErr w:type="spellStart"/>
      <w:r w:rsidR="004F0F19">
        <w:rPr>
          <w:rFonts w:asciiTheme="minorHAnsi" w:hAnsiTheme="minorHAnsi" w:cs="Arial"/>
          <w:sz w:val="22"/>
          <w:szCs w:val="22"/>
        </w:rPr>
        <w:t>StormFilter</w:t>
      </w:r>
      <w:proofErr w:type="spellEnd"/>
      <w:r w:rsidRPr="00A36F2C">
        <w:rPr>
          <w:rFonts w:asciiTheme="minorHAnsi" w:hAnsiTheme="minorHAnsi" w:cs="Arial"/>
          <w:sz w:val="22"/>
          <w:szCs w:val="22"/>
        </w:rPr>
        <w:t xml:space="preserve"> system shall have the State of Washington Department of Ecology, General Use Level Designation (GULD) Certification and current approval status from the New Jersey Department of Environmental Protection (NJDEP).</w:t>
      </w:r>
    </w:p>
    <w:p w14:paraId="1540BBE7" w14:textId="77777777" w:rsidR="00AD0864" w:rsidRPr="00A36F2C" w:rsidRDefault="00AD0864" w:rsidP="00AD0864">
      <w:pPr>
        <w:jc w:val="both"/>
        <w:rPr>
          <w:rFonts w:asciiTheme="minorHAnsi" w:hAnsiTheme="minorHAnsi" w:cs="Arial"/>
          <w:sz w:val="22"/>
          <w:szCs w:val="22"/>
        </w:rPr>
      </w:pPr>
    </w:p>
    <w:p w14:paraId="7BB57B3A" w14:textId="1600ACB5" w:rsidR="00AD0864" w:rsidRPr="00A36F2C" w:rsidRDefault="00AD0864" w:rsidP="003D3A1B">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Cartridge Sediment Loading</w:t>
      </w:r>
      <w:r w:rsidR="00C700A1" w:rsidRPr="00A36F2C">
        <w:rPr>
          <w:rFonts w:asciiTheme="minorHAnsi" w:hAnsiTheme="minorHAnsi" w:cs="Arial"/>
          <w:sz w:val="22"/>
          <w:szCs w:val="22"/>
        </w:rPr>
        <w:t>:</w:t>
      </w:r>
      <w:r w:rsidR="003D3A1B" w:rsidRPr="00A36F2C">
        <w:rPr>
          <w:rFonts w:asciiTheme="minorHAnsi" w:hAnsiTheme="minorHAnsi" w:cs="Arial"/>
          <w:sz w:val="22"/>
          <w:szCs w:val="22"/>
        </w:rPr>
        <w:t xml:space="preserve"> </w:t>
      </w:r>
      <w:r w:rsidRPr="00A36F2C">
        <w:rPr>
          <w:rFonts w:asciiTheme="minorHAnsi" w:hAnsiTheme="minorHAnsi" w:cs="Arial"/>
          <w:sz w:val="22"/>
          <w:szCs w:val="22"/>
        </w:rPr>
        <w:t xml:space="preserve">Filter cartridges shall be of a design that has demonstrated a minimum sediment retention capacity of 22 pounds of silty loam per cartridge in laboratory tests without a reduction in hydraulic capacity.  Laboratory data shall be corroborated with field observations/data demonstrating equivalent or improved longevity without impacting normal hydraulic performance of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All laboratory and field tests submitted in support of this specification must have undergone peer review by outside entity other than </w:t>
      </w:r>
      <w:r w:rsidR="0001731D">
        <w:rPr>
          <w:rFonts w:asciiTheme="minorHAnsi" w:hAnsiTheme="minorHAnsi" w:cs="Arial"/>
          <w:sz w:val="22"/>
          <w:szCs w:val="22"/>
        </w:rPr>
        <w:t>Contech</w:t>
      </w:r>
      <w:r w:rsidRPr="00A36F2C">
        <w:rPr>
          <w:rFonts w:asciiTheme="minorHAnsi" w:hAnsiTheme="minorHAnsi" w:cs="Arial"/>
          <w:sz w:val="22"/>
          <w:szCs w:val="22"/>
        </w:rPr>
        <w:t xml:space="preserve">.  </w:t>
      </w:r>
    </w:p>
    <w:p w14:paraId="7C4566B7" w14:textId="77777777" w:rsidR="00AD0864" w:rsidRPr="00A36F2C" w:rsidRDefault="00AD0864" w:rsidP="00AD0864">
      <w:pPr>
        <w:ind w:left="1440" w:right="576"/>
        <w:jc w:val="both"/>
        <w:rPr>
          <w:rFonts w:asciiTheme="minorHAnsi" w:hAnsiTheme="minorHAnsi" w:cs="Arial"/>
          <w:sz w:val="22"/>
          <w:szCs w:val="22"/>
        </w:rPr>
      </w:pPr>
    </w:p>
    <w:p w14:paraId="2D5C2CC8" w14:textId="77777777" w:rsidR="003811A0" w:rsidRPr="00A36F2C" w:rsidRDefault="00AD0864" w:rsidP="003D3A1B">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Overflow</w:t>
      </w:r>
      <w:r w:rsidR="00C700A1" w:rsidRPr="00A36F2C">
        <w:rPr>
          <w:rFonts w:asciiTheme="minorHAnsi" w:hAnsiTheme="minorHAnsi" w:cs="Arial"/>
          <w:sz w:val="22"/>
          <w:szCs w:val="22"/>
        </w:rPr>
        <w:t>:</w:t>
      </w:r>
      <w:r w:rsidR="003D3A1B" w:rsidRPr="00A36F2C">
        <w:rPr>
          <w:rFonts w:asciiTheme="minorHAnsi" w:hAnsiTheme="minorHAnsi" w:cs="Arial"/>
          <w:sz w:val="22"/>
          <w:szCs w:val="22"/>
        </w:rPr>
        <w:t xml:space="preserve"> </w:t>
      </w:r>
    </w:p>
    <w:p w14:paraId="51D19A06" w14:textId="77777777" w:rsidR="003811A0" w:rsidRPr="00A36F2C" w:rsidRDefault="003811A0" w:rsidP="003811A0">
      <w:pPr>
        <w:pStyle w:val="ListParagraph"/>
        <w:rPr>
          <w:rFonts w:asciiTheme="minorHAnsi" w:hAnsiTheme="minorHAnsi" w:cs="Arial"/>
          <w:sz w:val="22"/>
          <w:szCs w:val="22"/>
        </w:rPr>
      </w:pPr>
    </w:p>
    <w:p w14:paraId="225D082B" w14:textId="6E77582E" w:rsidR="00AD0864"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Vault</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w:t>
      </w:r>
      <w:proofErr w:type="spellStart"/>
      <w:r w:rsidR="001E3B67">
        <w:rPr>
          <w:rFonts w:asciiTheme="minorHAnsi" w:hAnsiTheme="minorHAnsi" w:cs="Arial"/>
          <w:sz w:val="22"/>
          <w:szCs w:val="22"/>
        </w:rPr>
        <w:t>StormFilter</w:t>
      </w:r>
      <w:proofErr w:type="spellEnd"/>
      <w:r w:rsidR="00AD0864" w:rsidRPr="00A36F2C">
        <w:rPr>
          <w:rFonts w:asciiTheme="minorHAnsi" w:hAnsiTheme="minorHAnsi" w:cs="Arial"/>
          <w:sz w:val="22"/>
          <w:szCs w:val="22"/>
        </w:rPr>
        <w:t xml:space="preserve"> shall have a baffled, non-siphoning internal overflow with a minimum capacity of 1.8 </w:t>
      </w:r>
      <w:proofErr w:type="spellStart"/>
      <w:r w:rsidR="00AD0864" w:rsidRPr="00A36F2C">
        <w:rPr>
          <w:rFonts w:asciiTheme="minorHAnsi" w:hAnsiTheme="minorHAnsi" w:cs="Arial"/>
          <w:sz w:val="22"/>
          <w:szCs w:val="22"/>
        </w:rPr>
        <w:t>cfs</w:t>
      </w:r>
      <w:proofErr w:type="spellEnd"/>
      <w:r w:rsidR="00AD0864" w:rsidRPr="00A36F2C">
        <w:rPr>
          <w:rFonts w:asciiTheme="minorHAnsi" w:hAnsiTheme="minorHAnsi" w:cs="Arial"/>
          <w:sz w:val="22"/>
          <w:szCs w:val="22"/>
        </w:rPr>
        <w:t>.</w:t>
      </w:r>
    </w:p>
    <w:p w14:paraId="42B898E8"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03BCE9D6" w14:textId="5B601C1A" w:rsidR="003811A0"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Manhole</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The filter system will have a baffled, non-siphoning internal overflow with a minimum of 1.0 </w:t>
      </w:r>
      <w:proofErr w:type="spellStart"/>
      <w:r w:rsidRPr="00A36F2C">
        <w:rPr>
          <w:rFonts w:asciiTheme="minorHAnsi" w:hAnsiTheme="minorHAnsi" w:cs="Arial"/>
          <w:sz w:val="22"/>
          <w:szCs w:val="22"/>
        </w:rPr>
        <w:t>cfs</w:t>
      </w:r>
      <w:proofErr w:type="spellEnd"/>
      <w:r w:rsidRPr="00A36F2C">
        <w:rPr>
          <w:rFonts w:asciiTheme="minorHAnsi" w:hAnsiTheme="minorHAnsi" w:cs="Arial"/>
          <w:sz w:val="22"/>
          <w:szCs w:val="22"/>
        </w:rPr>
        <w:t xml:space="preserve"> capacity.  </w:t>
      </w:r>
    </w:p>
    <w:p w14:paraId="3ECED3DF"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01636FFE" w14:textId="641BF845" w:rsidR="003811A0"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Peak Diversion</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Each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shall include an internal, offline overflow bypass.  Water first enters an inlet bay that is separate from the cartridge bay and separate from the outlet bay.  Low flows travel from the inlet bay, through a transfer opening and into the cartridge bay.  High flows enter the outlet bay by topping a weir separating the inlet and outlet bay.  Flow rates beyond the treatment design flow shall bypass, and not enter the cartridge bay. </w:t>
      </w:r>
    </w:p>
    <w:p w14:paraId="1FA2F8D1"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5ECC0E0E" w14:textId="2CE93106" w:rsidR="003811A0"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Catch Basin</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Each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shall include an internal, offline overflow bypass.  </w:t>
      </w:r>
      <w:r w:rsidRPr="00A36F2C">
        <w:rPr>
          <w:rFonts w:asciiTheme="minorHAnsi" w:hAnsiTheme="minorHAnsi" w:cs="Arial"/>
          <w:sz w:val="22"/>
          <w:szCs w:val="22"/>
        </w:rPr>
        <w:lastRenderedPageBreak/>
        <w:t xml:space="preserve">Water enters through the grate into the inlet bay that is separate from the cartridge bay and separate from the outlet bay.  Low flows travel from the inlet bay, through a transfer opening and into the cartridge bay.  High flows enter the outlet bay by topping the baffled weir separating the inlet and outlet bay.  Flow rates beyond the design flow (overflow) will not enter the cartridge bay.  Minimum of 0.5 </w:t>
      </w:r>
      <w:proofErr w:type="spellStart"/>
      <w:r w:rsidRPr="00A36F2C">
        <w:rPr>
          <w:rFonts w:asciiTheme="minorHAnsi" w:hAnsiTheme="minorHAnsi" w:cs="Arial"/>
          <w:sz w:val="22"/>
          <w:szCs w:val="22"/>
        </w:rPr>
        <w:t>cfs</w:t>
      </w:r>
      <w:proofErr w:type="spellEnd"/>
      <w:r w:rsidRPr="00A36F2C">
        <w:rPr>
          <w:rFonts w:asciiTheme="minorHAnsi" w:hAnsiTheme="minorHAnsi" w:cs="Arial"/>
          <w:sz w:val="22"/>
          <w:szCs w:val="22"/>
        </w:rPr>
        <w:t xml:space="preserve"> overflow capacity.  </w:t>
      </w:r>
    </w:p>
    <w:p w14:paraId="4A30257E"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5544246D" w14:textId="726828FD" w:rsidR="003811A0"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Roof Drain</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Minimum of 1 </w:t>
      </w:r>
      <w:proofErr w:type="spellStart"/>
      <w:r w:rsidRPr="00A36F2C">
        <w:rPr>
          <w:rFonts w:asciiTheme="minorHAnsi" w:hAnsiTheme="minorHAnsi" w:cs="Arial"/>
          <w:sz w:val="22"/>
          <w:szCs w:val="22"/>
        </w:rPr>
        <w:t>cfs</w:t>
      </w:r>
      <w:proofErr w:type="spellEnd"/>
      <w:r w:rsidRPr="00A36F2C">
        <w:rPr>
          <w:rFonts w:asciiTheme="minorHAnsi" w:hAnsiTheme="minorHAnsi" w:cs="Arial"/>
          <w:sz w:val="22"/>
          <w:szCs w:val="22"/>
        </w:rPr>
        <w:t xml:space="preserve"> overflow capacity.  </w:t>
      </w:r>
    </w:p>
    <w:p w14:paraId="542D1C82"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323639C6" w14:textId="1B76617A" w:rsidR="003811A0" w:rsidRPr="00A36F2C" w:rsidRDefault="003811A0" w:rsidP="003811A0">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Infiltration Manhole</w:t>
      </w:r>
      <w:r w:rsidR="00B425DA" w:rsidRPr="00A36F2C">
        <w:rPr>
          <w:rFonts w:asciiTheme="minorHAnsi" w:hAnsiTheme="minorHAnsi" w:cs="Arial"/>
          <w:sz w:val="22"/>
          <w:szCs w:val="22"/>
        </w:rPr>
        <w:t xml:space="preserve"> Configuration</w:t>
      </w:r>
      <w:r w:rsidRPr="00A36F2C">
        <w:rPr>
          <w:rFonts w:asciiTheme="minorHAnsi" w:hAnsiTheme="minorHAnsi" w:cs="Arial"/>
          <w:sz w:val="22"/>
          <w:szCs w:val="22"/>
        </w:rPr>
        <w:t xml:space="preserve">:  The filter system will have a baffled, non-siphoning internal overflow with a minimum of 1.0 </w:t>
      </w:r>
      <w:proofErr w:type="spellStart"/>
      <w:r w:rsidRPr="00A36F2C">
        <w:rPr>
          <w:rFonts w:asciiTheme="minorHAnsi" w:hAnsiTheme="minorHAnsi" w:cs="Arial"/>
          <w:sz w:val="22"/>
          <w:szCs w:val="22"/>
        </w:rPr>
        <w:t>cfs</w:t>
      </w:r>
      <w:proofErr w:type="spellEnd"/>
      <w:r w:rsidRPr="00A36F2C">
        <w:rPr>
          <w:rFonts w:asciiTheme="minorHAnsi" w:hAnsiTheme="minorHAnsi" w:cs="Arial"/>
          <w:sz w:val="22"/>
          <w:szCs w:val="22"/>
        </w:rPr>
        <w:t xml:space="preserve"> capacity. </w:t>
      </w:r>
    </w:p>
    <w:p w14:paraId="2612538D" w14:textId="77777777" w:rsidR="003811A0" w:rsidRPr="00A36F2C" w:rsidRDefault="003811A0" w:rsidP="003811A0">
      <w:pPr>
        <w:pStyle w:val="ListParagraph"/>
        <w:widowControl w:val="0"/>
        <w:ind w:left="792"/>
        <w:jc w:val="both"/>
        <w:rPr>
          <w:rFonts w:asciiTheme="minorHAnsi" w:hAnsiTheme="minorHAnsi" w:cs="Arial"/>
          <w:sz w:val="22"/>
          <w:szCs w:val="22"/>
        </w:rPr>
      </w:pPr>
    </w:p>
    <w:p w14:paraId="0A9AE5D3" w14:textId="63F89360" w:rsidR="00AD0864" w:rsidRPr="00A36F2C" w:rsidRDefault="003811A0" w:rsidP="009132F2">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Linear Grate </w:t>
      </w:r>
      <w:r w:rsidR="00B425DA" w:rsidRPr="00A36F2C">
        <w:rPr>
          <w:rFonts w:asciiTheme="minorHAnsi" w:hAnsiTheme="minorHAnsi" w:cs="Arial"/>
          <w:sz w:val="22"/>
          <w:szCs w:val="22"/>
        </w:rPr>
        <w:t xml:space="preserve">Configuration </w:t>
      </w:r>
      <w:r w:rsidRPr="00A36F2C">
        <w:rPr>
          <w:rFonts w:asciiTheme="minorHAnsi" w:hAnsiTheme="minorHAnsi" w:cs="Arial"/>
          <w:sz w:val="22"/>
          <w:szCs w:val="22"/>
        </w:rPr>
        <w:t xml:space="preserve">Vault Access:  All portions of the vault, inlet bay, outlet bay and filtration bay shall be directly accessible from the surface through removable grated openings or solid covers.  </w:t>
      </w:r>
    </w:p>
    <w:p w14:paraId="768E9BD5" w14:textId="77777777" w:rsidR="003811A0" w:rsidRPr="00A36F2C" w:rsidRDefault="003811A0" w:rsidP="003811A0">
      <w:pPr>
        <w:pStyle w:val="ListParagraph"/>
        <w:widowControl w:val="0"/>
        <w:ind w:left="792"/>
        <w:jc w:val="both"/>
        <w:rPr>
          <w:rFonts w:asciiTheme="minorHAnsi" w:hAnsiTheme="minorHAnsi" w:cs="Arial"/>
          <w:sz w:val="22"/>
          <w:szCs w:val="22"/>
        </w:rPr>
      </w:pPr>
    </w:p>
    <w:p w14:paraId="5E084435" w14:textId="594315C4" w:rsidR="00A33FB6" w:rsidRPr="00A36F2C" w:rsidRDefault="00A33FB6" w:rsidP="008A5E49">
      <w:pPr>
        <w:pStyle w:val="ListParagraph"/>
        <w:widowControl w:val="0"/>
        <w:numPr>
          <w:ilvl w:val="0"/>
          <w:numId w:val="47"/>
        </w:numPr>
        <w:jc w:val="both"/>
        <w:rPr>
          <w:rFonts w:asciiTheme="minorHAnsi" w:hAnsiTheme="minorHAnsi" w:cs="Arial"/>
          <w:sz w:val="22"/>
          <w:szCs w:val="22"/>
        </w:rPr>
      </w:pPr>
      <w:r w:rsidRPr="00A36F2C">
        <w:rPr>
          <w:rFonts w:asciiTheme="minorHAnsi" w:hAnsiTheme="minorHAnsi" w:cs="Arial"/>
          <w:sz w:val="22"/>
          <w:szCs w:val="22"/>
        </w:rPr>
        <w:t>EXECUTION</w:t>
      </w:r>
    </w:p>
    <w:p w14:paraId="7E2D92CC" w14:textId="77777777" w:rsidR="00A33FB6" w:rsidRPr="00A36F2C" w:rsidRDefault="00A33FB6" w:rsidP="003D1C9F">
      <w:pPr>
        <w:widowControl w:val="0"/>
        <w:jc w:val="both"/>
        <w:rPr>
          <w:rFonts w:asciiTheme="minorHAnsi" w:hAnsiTheme="minorHAnsi" w:cs="Arial"/>
          <w:sz w:val="22"/>
          <w:szCs w:val="22"/>
          <w:u w:val="single"/>
        </w:rPr>
      </w:pPr>
    </w:p>
    <w:p w14:paraId="35658B61" w14:textId="744EAE3C" w:rsidR="00A33FB6" w:rsidRPr="00A36F2C" w:rsidRDefault="00A33FB6" w:rsidP="00AD0864">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Precast Concrete </w:t>
      </w:r>
      <w:r w:rsidR="00824785" w:rsidRPr="00A36F2C">
        <w:rPr>
          <w:rFonts w:asciiTheme="minorHAnsi" w:hAnsiTheme="minorHAnsi" w:cs="Arial"/>
          <w:sz w:val="22"/>
          <w:szCs w:val="22"/>
        </w:rPr>
        <w:t>Structure</w:t>
      </w:r>
      <w:r w:rsidR="001169FB">
        <w:rPr>
          <w:rFonts w:asciiTheme="minorHAnsi" w:hAnsiTheme="minorHAnsi" w:cs="Arial"/>
          <w:sz w:val="22"/>
          <w:szCs w:val="22"/>
        </w:rPr>
        <w:t>:</w:t>
      </w:r>
    </w:p>
    <w:p w14:paraId="13A0D80A" w14:textId="77777777" w:rsidR="00A33FB6" w:rsidRPr="00A36F2C" w:rsidRDefault="00A33FB6" w:rsidP="003D1C9F">
      <w:pPr>
        <w:widowControl w:val="0"/>
        <w:jc w:val="both"/>
        <w:rPr>
          <w:rFonts w:asciiTheme="minorHAnsi" w:hAnsiTheme="minorHAnsi" w:cs="Arial"/>
          <w:sz w:val="22"/>
          <w:szCs w:val="22"/>
        </w:rPr>
      </w:pPr>
    </w:p>
    <w:p w14:paraId="1C8CBC45" w14:textId="253E1FDF" w:rsidR="00A33FB6" w:rsidRPr="00A36F2C" w:rsidRDefault="00A33FB6" w:rsidP="00AD0864">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Set precast </w:t>
      </w:r>
      <w:r w:rsidR="00824785" w:rsidRPr="00A36F2C">
        <w:rPr>
          <w:rFonts w:asciiTheme="minorHAnsi" w:hAnsiTheme="minorHAnsi" w:cs="Arial"/>
          <w:sz w:val="22"/>
          <w:szCs w:val="22"/>
        </w:rPr>
        <w:t>structure</w:t>
      </w:r>
      <w:r w:rsidRPr="00A36F2C">
        <w:rPr>
          <w:rFonts w:asciiTheme="minorHAnsi" w:hAnsiTheme="minorHAnsi" w:cs="Arial"/>
          <w:sz w:val="22"/>
          <w:szCs w:val="22"/>
        </w:rPr>
        <w:t xml:space="preserve"> on crushed rock base material that has been placed in maximum </w:t>
      </w:r>
      <w:r w:rsidR="00A6703C" w:rsidRPr="00A36F2C">
        <w:rPr>
          <w:rFonts w:asciiTheme="minorHAnsi" w:hAnsiTheme="minorHAnsi" w:cs="Arial"/>
          <w:sz w:val="22"/>
          <w:szCs w:val="22"/>
        </w:rPr>
        <w:t>6</w:t>
      </w:r>
      <w:r w:rsidRPr="00A36F2C">
        <w:rPr>
          <w:rFonts w:asciiTheme="minorHAnsi" w:hAnsiTheme="minorHAnsi" w:cs="Arial"/>
          <w:sz w:val="22"/>
          <w:szCs w:val="22"/>
        </w:rPr>
        <w:t>-inch lifts, loose thickness, and compacted to at least 95-percent of the maximum dry density as determined by the standard Proctor compaction test, ASTM D698, at moisture content of +/-2% of optimum water content.</w:t>
      </w:r>
    </w:p>
    <w:p w14:paraId="5E1F653A" w14:textId="77777777" w:rsidR="00A33FB6" w:rsidRPr="00A36F2C" w:rsidRDefault="00A33FB6" w:rsidP="003D1C9F">
      <w:pPr>
        <w:widowControl w:val="0"/>
        <w:ind w:left="720"/>
        <w:jc w:val="both"/>
        <w:rPr>
          <w:rFonts w:asciiTheme="minorHAnsi" w:hAnsiTheme="minorHAnsi" w:cs="Arial"/>
          <w:sz w:val="22"/>
          <w:szCs w:val="22"/>
        </w:rPr>
      </w:pPr>
    </w:p>
    <w:p w14:paraId="79571C0C" w14:textId="33C1C88B" w:rsidR="00E36446" w:rsidRPr="00A36F2C" w:rsidRDefault="00824785" w:rsidP="00824785">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Structure</w:t>
      </w:r>
      <w:r w:rsidR="00A33FB6" w:rsidRPr="00A36F2C">
        <w:rPr>
          <w:rFonts w:asciiTheme="minorHAnsi" w:hAnsiTheme="minorHAnsi" w:cs="Arial"/>
          <w:sz w:val="22"/>
          <w:szCs w:val="22"/>
        </w:rPr>
        <w:t xml:space="preserve"> floor shall slope 1/4 inch maximum across the width and slope downstream 1 inch per 12 foot of length.  </w:t>
      </w:r>
      <w:r w:rsidRPr="00A36F2C">
        <w:rPr>
          <w:rFonts w:asciiTheme="minorHAnsi" w:hAnsiTheme="minorHAnsi" w:cs="Arial"/>
          <w:sz w:val="22"/>
          <w:szCs w:val="22"/>
        </w:rPr>
        <w:t xml:space="preserve">For manholes “Length” is defined by a line running from the invert of the outlet through the center of the manhole and “width” is the perpendicular to the “length”.  Structure </w:t>
      </w:r>
      <w:r w:rsidR="00A33FB6" w:rsidRPr="00A36F2C">
        <w:rPr>
          <w:rFonts w:asciiTheme="minorHAnsi" w:hAnsiTheme="minorHAnsi" w:cs="Arial"/>
          <w:sz w:val="22"/>
          <w:szCs w:val="22"/>
        </w:rPr>
        <w:t>top finish grade shall be even with surrounding finish grade surface unless otherwise noted on plans.</w:t>
      </w:r>
      <w:r w:rsidR="00E36446" w:rsidRPr="00A36F2C">
        <w:rPr>
          <w:rFonts w:asciiTheme="minorHAnsi" w:hAnsiTheme="minorHAnsi" w:cs="Arial"/>
          <w:sz w:val="22"/>
          <w:szCs w:val="22"/>
        </w:rPr>
        <w:t xml:space="preserve"> </w:t>
      </w:r>
    </w:p>
    <w:p w14:paraId="1C512D40" w14:textId="77777777" w:rsidR="00E36446" w:rsidRPr="00A36F2C" w:rsidRDefault="00E36446" w:rsidP="00E36446">
      <w:pPr>
        <w:widowControl w:val="0"/>
        <w:tabs>
          <w:tab w:val="num" w:pos="1440"/>
        </w:tabs>
        <w:jc w:val="both"/>
        <w:rPr>
          <w:rFonts w:asciiTheme="minorHAnsi" w:hAnsiTheme="minorHAnsi" w:cs="Arial"/>
          <w:sz w:val="22"/>
          <w:szCs w:val="22"/>
        </w:rPr>
      </w:pPr>
    </w:p>
    <w:p w14:paraId="4C99DA4C" w14:textId="2CC88897" w:rsidR="00A33FB6" w:rsidRPr="00A36F2C" w:rsidRDefault="00E36446" w:rsidP="00AD0864">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Inlet and outlet pipes shall be stubbed in and connected to precast concrete </w:t>
      </w:r>
      <w:r w:rsidR="009234D6" w:rsidRPr="00A36F2C">
        <w:rPr>
          <w:rFonts w:asciiTheme="minorHAnsi" w:hAnsiTheme="minorHAnsi" w:cs="Arial"/>
          <w:sz w:val="22"/>
          <w:szCs w:val="22"/>
        </w:rPr>
        <w:t>structure</w:t>
      </w:r>
      <w:r w:rsidRPr="00A36F2C">
        <w:rPr>
          <w:rFonts w:asciiTheme="minorHAnsi" w:hAnsiTheme="minorHAnsi" w:cs="Arial"/>
          <w:sz w:val="22"/>
          <w:szCs w:val="22"/>
        </w:rPr>
        <w:t xml:space="preserve"> according to Engineer’s requirements and specifications.  All connections to be </w:t>
      </w:r>
      <w:r w:rsidR="008C7379">
        <w:rPr>
          <w:rFonts w:asciiTheme="minorHAnsi" w:hAnsiTheme="minorHAnsi" w:cs="Arial"/>
          <w:sz w:val="22"/>
          <w:szCs w:val="22"/>
        </w:rPr>
        <w:t>sealed to minimize water intrusion</w:t>
      </w:r>
      <w:r w:rsidRPr="00A36F2C">
        <w:rPr>
          <w:rFonts w:asciiTheme="minorHAnsi" w:hAnsiTheme="minorHAnsi" w:cs="Arial"/>
          <w:sz w:val="22"/>
          <w:szCs w:val="22"/>
        </w:rPr>
        <w:t xml:space="preserve">.  If grout is used, Contractor to grout all inlet and outlet pipes flush with or protruding up to 2 inches into interior of </w:t>
      </w:r>
      <w:r w:rsidR="009234D6" w:rsidRPr="00A36F2C">
        <w:rPr>
          <w:rFonts w:asciiTheme="minorHAnsi" w:hAnsiTheme="minorHAnsi" w:cs="Arial"/>
          <w:sz w:val="22"/>
          <w:szCs w:val="22"/>
        </w:rPr>
        <w:t>structure</w:t>
      </w:r>
      <w:r w:rsidRPr="00A36F2C">
        <w:rPr>
          <w:rFonts w:asciiTheme="minorHAnsi" w:hAnsiTheme="minorHAnsi" w:cs="Arial"/>
          <w:sz w:val="22"/>
          <w:szCs w:val="22"/>
        </w:rPr>
        <w:t>.</w:t>
      </w:r>
    </w:p>
    <w:p w14:paraId="3CE5DA82" w14:textId="77777777" w:rsidR="00E36446" w:rsidRPr="00A36F2C" w:rsidRDefault="00E36446" w:rsidP="00E36446">
      <w:pPr>
        <w:widowControl w:val="0"/>
        <w:tabs>
          <w:tab w:val="num" w:pos="1440"/>
        </w:tabs>
        <w:jc w:val="both"/>
        <w:rPr>
          <w:rFonts w:asciiTheme="minorHAnsi" w:hAnsiTheme="minorHAnsi" w:cs="Arial"/>
          <w:sz w:val="22"/>
          <w:szCs w:val="22"/>
        </w:rPr>
      </w:pPr>
    </w:p>
    <w:p w14:paraId="1DF13FAA" w14:textId="53D9047A" w:rsidR="00A33FB6" w:rsidRPr="00A36F2C" w:rsidRDefault="00A33FB6" w:rsidP="00066BE8">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When required, ballast shall be placed to the dimensions specified by the engineer and noted on the data block.  Ballast shall not encase the inlet and/or outlet piping.  Provide 12” clearance from outside diameter of pipes.</w:t>
      </w:r>
    </w:p>
    <w:p w14:paraId="4B242D75" w14:textId="77777777" w:rsidR="00A33FB6" w:rsidRPr="00A36F2C" w:rsidRDefault="00A33FB6" w:rsidP="003D1C9F">
      <w:pPr>
        <w:widowControl w:val="0"/>
        <w:ind w:left="720" w:hanging="720"/>
        <w:jc w:val="both"/>
        <w:rPr>
          <w:rFonts w:asciiTheme="minorHAnsi" w:hAnsiTheme="minorHAnsi" w:cs="Arial"/>
          <w:sz w:val="22"/>
          <w:szCs w:val="22"/>
        </w:rPr>
      </w:pPr>
    </w:p>
    <w:p w14:paraId="246C46D6" w14:textId="097F3547" w:rsidR="002C7F8B" w:rsidRPr="00A36F2C" w:rsidRDefault="00A239F4" w:rsidP="002C7F8B">
      <w:pPr>
        <w:pStyle w:val="ListParagraph"/>
        <w:widowControl w:val="0"/>
        <w:numPr>
          <w:ilvl w:val="1"/>
          <w:numId w:val="47"/>
        </w:numPr>
        <w:jc w:val="both"/>
        <w:rPr>
          <w:rFonts w:asciiTheme="minorHAnsi" w:hAnsiTheme="minorHAnsi" w:cs="Arial"/>
          <w:sz w:val="22"/>
          <w:szCs w:val="22"/>
        </w:rPr>
      </w:pPr>
      <w:r>
        <w:rPr>
          <w:rFonts w:asciiTheme="minorHAnsi" w:hAnsiTheme="minorHAnsi" w:cs="Arial"/>
          <w:sz w:val="22"/>
          <w:szCs w:val="22"/>
        </w:rPr>
        <w:t>Steel Catch Basin</w:t>
      </w:r>
      <w:r w:rsidR="001169FB">
        <w:rPr>
          <w:rFonts w:asciiTheme="minorHAnsi" w:hAnsiTheme="minorHAnsi" w:cs="Arial"/>
          <w:sz w:val="22"/>
          <w:szCs w:val="22"/>
        </w:rPr>
        <w:t>:</w:t>
      </w:r>
    </w:p>
    <w:p w14:paraId="3C540605" w14:textId="77777777" w:rsidR="002C7F8B" w:rsidRPr="00A36F2C" w:rsidRDefault="002C7F8B" w:rsidP="002C7F8B">
      <w:pPr>
        <w:pStyle w:val="ListParagraph"/>
        <w:widowControl w:val="0"/>
        <w:ind w:left="792"/>
        <w:jc w:val="both"/>
        <w:rPr>
          <w:rFonts w:asciiTheme="minorHAnsi" w:hAnsiTheme="minorHAnsi" w:cs="Arial"/>
          <w:sz w:val="22"/>
          <w:szCs w:val="22"/>
        </w:rPr>
      </w:pPr>
    </w:p>
    <w:p w14:paraId="654FDA18" w14:textId="0F0E7C47" w:rsidR="002C7F8B" w:rsidRPr="00A36F2C" w:rsidRDefault="002C7F8B" w:rsidP="002C7F8B">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Catch basin floor shall slope 1/4 inch maximum across the width and slope downstream 1 inch per 12 foot of length.  Catch basin top finish grade shall be even with surrounding finish grade surface unless otherwise noted on plans.</w:t>
      </w:r>
    </w:p>
    <w:p w14:paraId="6EAC3EB1"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436ECA52" w14:textId="44DEA93F" w:rsidR="002C7F8B" w:rsidRPr="00A36F2C" w:rsidRDefault="002C7F8B" w:rsidP="002C7F8B">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Contractor shall prevent sediment and debris from entering the filter unit during construction.</w:t>
      </w:r>
    </w:p>
    <w:p w14:paraId="60EDF952"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6C011096" w14:textId="67F87FED" w:rsidR="002C7F8B" w:rsidRPr="00A36F2C" w:rsidRDefault="002C7F8B" w:rsidP="002C7F8B">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If necessary, the inlet chamber may be filled with clean water to assist in preventing flotation during construction until the structure is backfilled and the concrete collar is poured.</w:t>
      </w:r>
    </w:p>
    <w:p w14:paraId="2482A3B8"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6A718924" w14:textId="3E7A095E" w:rsidR="002C7F8B" w:rsidRPr="00A36F2C" w:rsidRDefault="002C7F8B" w:rsidP="002C7F8B">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lastRenderedPageBreak/>
        <w:t>Catch basin outlet shall be connected to downstream (and upstream, if applicable) piping using a flexible-type coupling.</w:t>
      </w:r>
    </w:p>
    <w:p w14:paraId="42CF9705" w14:textId="77777777" w:rsidR="003811A0" w:rsidRPr="00A36F2C" w:rsidRDefault="003811A0" w:rsidP="003811A0">
      <w:pPr>
        <w:pStyle w:val="ListParagraph"/>
        <w:widowControl w:val="0"/>
        <w:ind w:left="1224"/>
        <w:jc w:val="both"/>
        <w:rPr>
          <w:rFonts w:asciiTheme="minorHAnsi" w:hAnsiTheme="minorHAnsi" w:cs="Arial"/>
          <w:sz w:val="22"/>
          <w:szCs w:val="22"/>
        </w:rPr>
      </w:pPr>
    </w:p>
    <w:p w14:paraId="7F13E5A6" w14:textId="4FDDBCB9" w:rsidR="002C7F8B" w:rsidRPr="00A36F2C" w:rsidRDefault="002C7F8B" w:rsidP="002C7F8B">
      <w:pPr>
        <w:pStyle w:val="ListParagraph"/>
        <w:widowControl w:val="0"/>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Concrete perimeter slab shall be constructed 1 foot wide and 6 inches thick. </w:t>
      </w:r>
      <w:r w:rsidR="00DD2C9E">
        <w:rPr>
          <w:rFonts w:asciiTheme="minorHAnsi" w:hAnsiTheme="minorHAnsi" w:cs="Arial"/>
          <w:sz w:val="22"/>
          <w:szCs w:val="22"/>
        </w:rPr>
        <w:t xml:space="preserve"> </w:t>
      </w:r>
      <w:r w:rsidRPr="00A36F2C">
        <w:rPr>
          <w:rFonts w:asciiTheme="minorHAnsi" w:hAnsiTheme="minorHAnsi" w:cs="Arial"/>
          <w:sz w:val="22"/>
          <w:szCs w:val="22"/>
        </w:rPr>
        <w:t xml:space="preserve">Slab shall include two #4 rebar hoops with minimum 6-inch overlap at closure. </w:t>
      </w:r>
      <w:r w:rsidR="00DD2C9E">
        <w:rPr>
          <w:rFonts w:asciiTheme="minorHAnsi" w:hAnsiTheme="minorHAnsi" w:cs="Arial"/>
          <w:sz w:val="22"/>
          <w:szCs w:val="22"/>
        </w:rPr>
        <w:t xml:space="preserve"> </w:t>
      </w:r>
      <w:r w:rsidRPr="00A36F2C">
        <w:rPr>
          <w:rFonts w:asciiTheme="minorHAnsi" w:hAnsiTheme="minorHAnsi" w:cs="Arial"/>
          <w:sz w:val="22"/>
          <w:szCs w:val="22"/>
        </w:rPr>
        <w:t xml:space="preserve">Allow 2-inch vertical spacing between hoops and minimum 2-inch clearance from concrete surfaces, </w:t>
      </w:r>
      <w:r w:rsidR="003811A0" w:rsidRPr="00A36F2C">
        <w:rPr>
          <w:rFonts w:asciiTheme="minorHAnsi" w:hAnsiTheme="minorHAnsi" w:cs="Arial"/>
          <w:sz w:val="22"/>
          <w:szCs w:val="22"/>
        </w:rPr>
        <w:t>or as directed by the engineer.</w:t>
      </w:r>
    </w:p>
    <w:p w14:paraId="0316EFCC" w14:textId="77777777" w:rsidR="002C7F8B" w:rsidRPr="00A36F2C" w:rsidRDefault="002C7F8B" w:rsidP="002C7F8B">
      <w:pPr>
        <w:pStyle w:val="ListParagraph"/>
        <w:widowControl w:val="0"/>
        <w:ind w:left="1224"/>
        <w:jc w:val="both"/>
        <w:rPr>
          <w:rFonts w:asciiTheme="minorHAnsi" w:hAnsiTheme="minorHAnsi" w:cs="Arial"/>
          <w:sz w:val="22"/>
          <w:szCs w:val="22"/>
        </w:rPr>
      </w:pPr>
    </w:p>
    <w:p w14:paraId="45F0AD08" w14:textId="702B9378" w:rsidR="00A33FB6" w:rsidRPr="00A36F2C" w:rsidRDefault="00A33FB6" w:rsidP="002C7F8B">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Clean Up</w:t>
      </w:r>
      <w:r w:rsidR="001169FB">
        <w:rPr>
          <w:rFonts w:asciiTheme="minorHAnsi" w:hAnsiTheme="minorHAnsi" w:cs="Arial"/>
          <w:sz w:val="22"/>
          <w:szCs w:val="22"/>
        </w:rPr>
        <w:t>:</w:t>
      </w:r>
    </w:p>
    <w:p w14:paraId="3D2AE958" w14:textId="77777777" w:rsidR="00A33FB6" w:rsidRPr="00A36F2C" w:rsidRDefault="00A33FB6" w:rsidP="003D1C9F">
      <w:pPr>
        <w:jc w:val="both"/>
        <w:rPr>
          <w:rFonts w:asciiTheme="minorHAnsi" w:hAnsiTheme="minorHAnsi" w:cs="Arial"/>
          <w:sz w:val="22"/>
          <w:szCs w:val="22"/>
        </w:rPr>
      </w:pPr>
    </w:p>
    <w:p w14:paraId="32469BDA" w14:textId="357F61A0" w:rsidR="00A33FB6" w:rsidRPr="00A36F2C" w:rsidRDefault="00A33FB6" w:rsidP="00342A0D">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Remove all excess materials, rocks, roots, or foreign material, leaving the site in a clean, complete condition approved by the engineer.  </w:t>
      </w:r>
      <w:r w:rsidR="00342A0D" w:rsidRPr="00A36F2C">
        <w:rPr>
          <w:rFonts w:asciiTheme="minorHAnsi" w:hAnsiTheme="minorHAnsi" w:cs="Arial"/>
          <w:sz w:val="22"/>
          <w:szCs w:val="22"/>
        </w:rPr>
        <w:t xml:space="preserve">The project site shall be clean and free of dirt and debris and the inlet/outlet chamber(s) and filter chamber(s) shall be free of construction debris and sediment before the allowing runoff to enter and place the system in operation.  </w:t>
      </w:r>
      <w:r w:rsidRPr="00A36F2C">
        <w:rPr>
          <w:rFonts w:asciiTheme="minorHAnsi" w:hAnsiTheme="minorHAnsi" w:cs="Arial"/>
          <w:sz w:val="22"/>
          <w:szCs w:val="22"/>
        </w:rPr>
        <w:t>All filter components shall be free of any foreign materials including concrete and excess sealant.</w:t>
      </w:r>
      <w:r w:rsidR="00342A0D" w:rsidRPr="00A36F2C">
        <w:rPr>
          <w:rFonts w:asciiTheme="minorHAnsi" w:hAnsiTheme="minorHAnsi" w:cs="Arial"/>
          <w:sz w:val="22"/>
          <w:szCs w:val="22"/>
        </w:rPr>
        <w:t xml:space="preserve"> </w:t>
      </w:r>
    </w:p>
    <w:p w14:paraId="2AB0B771" w14:textId="7F9D0C5B" w:rsidR="00342A0D" w:rsidRPr="00A36F2C" w:rsidRDefault="002C7F8B" w:rsidP="00342A0D">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Where applicable, </w:t>
      </w:r>
      <w:r w:rsidR="00342A0D" w:rsidRPr="00A36F2C">
        <w:rPr>
          <w:rFonts w:asciiTheme="minorHAnsi" w:hAnsiTheme="minorHAnsi" w:cs="Arial"/>
          <w:sz w:val="22"/>
          <w:szCs w:val="22"/>
        </w:rPr>
        <w:t>Contractor shall remove the temporary filter fabric around the inlet grate to place the system in operation.</w:t>
      </w:r>
    </w:p>
    <w:p w14:paraId="7C448E26" w14:textId="70605432" w:rsidR="00342A0D" w:rsidRPr="00A36F2C" w:rsidRDefault="002C7F8B" w:rsidP="00342A0D">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Where required, t</w:t>
      </w:r>
      <w:r w:rsidR="00342A0D" w:rsidRPr="00A36F2C">
        <w:rPr>
          <w:rFonts w:asciiTheme="minorHAnsi" w:hAnsiTheme="minorHAnsi" w:cs="Arial"/>
          <w:sz w:val="22"/>
          <w:szCs w:val="22"/>
        </w:rPr>
        <w:t>he 4-inch cleanout plug in the overflow weir wall shall remain in place for proper operation of the system.</w:t>
      </w:r>
    </w:p>
    <w:p w14:paraId="59D5CD97" w14:textId="77777777" w:rsidR="00A33FB6" w:rsidRPr="00A36F2C" w:rsidRDefault="00A33FB6" w:rsidP="003D1C9F">
      <w:pPr>
        <w:jc w:val="both"/>
        <w:rPr>
          <w:rFonts w:asciiTheme="minorHAnsi" w:hAnsiTheme="minorHAnsi" w:cs="Arial"/>
          <w:sz w:val="22"/>
          <w:szCs w:val="22"/>
        </w:rPr>
      </w:pPr>
    </w:p>
    <w:p w14:paraId="7A3CFA0F" w14:textId="52C56904" w:rsidR="00A33FB6" w:rsidRPr="00A36F2C" w:rsidRDefault="00A33FB6" w:rsidP="00AD0864">
      <w:pPr>
        <w:pStyle w:val="ListParagraph"/>
        <w:widowControl w:val="0"/>
        <w:numPr>
          <w:ilvl w:val="1"/>
          <w:numId w:val="47"/>
        </w:numPr>
        <w:jc w:val="both"/>
        <w:rPr>
          <w:rFonts w:asciiTheme="minorHAnsi" w:hAnsiTheme="minorHAnsi" w:cs="Arial"/>
          <w:sz w:val="22"/>
          <w:szCs w:val="22"/>
        </w:rPr>
      </w:pPr>
      <w:r w:rsidRPr="00A36F2C">
        <w:rPr>
          <w:rFonts w:asciiTheme="minorHAnsi" w:hAnsiTheme="minorHAnsi" w:cs="Arial"/>
          <w:sz w:val="22"/>
          <w:szCs w:val="22"/>
        </w:rPr>
        <w:t>Filter Cartridges</w:t>
      </w:r>
      <w:r w:rsidR="001169FB">
        <w:rPr>
          <w:rFonts w:asciiTheme="minorHAnsi" w:hAnsiTheme="minorHAnsi" w:cs="Arial"/>
          <w:sz w:val="22"/>
          <w:szCs w:val="22"/>
        </w:rPr>
        <w:t>:</w:t>
      </w:r>
    </w:p>
    <w:p w14:paraId="10521A59" w14:textId="77777777" w:rsidR="00A33FB6" w:rsidRPr="00A36F2C" w:rsidRDefault="00A33FB6" w:rsidP="003D1C9F">
      <w:pPr>
        <w:jc w:val="both"/>
        <w:rPr>
          <w:rFonts w:asciiTheme="minorHAnsi" w:hAnsiTheme="minorHAnsi" w:cs="Arial"/>
          <w:sz w:val="22"/>
          <w:szCs w:val="22"/>
        </w:rPr>
      </w:pPr>
    </w:p>
    <w:p w14:paraId="634705ED" w14:textId="77C863B6" w:rsidR="00BA15E9" w:rsidRPr="00A36F2C" w:rsidRDefault="00BA15E9" w:rsidP="00A3158D">
      <w:pPr>
        <w:pStyle w:val="ListParagraph"/>
        <w:numPr>
          <w:ilvl w:val="2"/>
          <w:numId w:val="47"/>
        </w:numPr>
        <w:tabs>
          <w:tab w:val="num" w:pos="1440"/>
        </w:tabs>
        <w:jc w:val="both"/>
        <w:rPr>
          <w:rFonts w:asciiTheme="minorHAnsi" w:hAnsiTheme="minorHAnsi" w:cs="Arial"/>
          <w:sz w:val="22"/>
          <w:szCs w:val="22"/>
        </w:rPr>
      </w:pPr>
      <w:r w:rsidRPr="00A36F2C">
        <w:rPr>
          <w:rFonts w:asciiTheme="minorHAnsi" w:hAnsiTheme="minorHAnsi" w:cs="Arial"/>
          <w:sz w:val="22"/>
          <w:szCs w:val="22"/>
        </w:rPr>
        <w:t xml:space="preserve">Filter cartridges shall be delivered installed in the </w:t>
      </w:r>
      <w:r w:rsidR="002C7F8B" w:rsidRPr="00A36F2C">
        <w:rPr>
          <w:rFonts w:asciiTheme="minorHAnsi" w:hAnsiTheme="minorHAnsi" w:cs="Arial"/>
          <w:sz w:val="22"/>
          <w:szCs w:val="22"/>
        </w:rPr>
        <w:t>structure</w:t>
      </w:r>
      <w:r w:rsidRPr="00A36F2C">
        <w:rPr>
          <w:rFonts w:asciiTheme="minorHAnsi" w:hAnsiTheme="minorHAnsi" w:cs="Arial"/>
          <w:sz w:val="22"/>
          <w:szCs w:val="22"/>
        </w:rPr>
        <w:t xml:space="preserve">, unless otherwise agreed upon with </w:t>
      </w:r>
      <w:r w:rsidR="0001731D">
        <w:rPr>
          <w:rFonts w:asciiTheme="minorHAnsi" w:hAnsiTheme="minorHAnsi" w:cs="Arial"/>
          <w:sz w:val="22"/>
          <w:szCs w:val="22"/>
        </w:rPr>
        <w:t>Contech</w:t>
      </w:r>
      <w:r w:rsidRPr="00A36F2C">
        <w:rPr>
          <w:rFonts w:asciiTheme="minorHAnsi" w:hAnsiTheme="minorHAnsi" w:cs="Arial"/>
          <w:sz w:val="22"/>
          <w:szCs w:val="22"/>
        </w:rPr>
        <w:t xml:space="preserve">.  Contractor shall take appropriate action to protect the cartridges from sediment and other debris during construction.  </w:t>
      </w:r>
      <w:r w:rsidR="00A3158D" w:rsidRPr="00A36F2C">
        <w:rPr>
          <w:rFonts w:asciiTheme="minorHAnsi" w:hAnsiTheme="minorHAnsi" w:cs="Arial"/>
          <w:sz w:val="22"/>
          <w:szCs w:val="22"/>
        </w:rPr>
        <w:t>The method ultimately selected shall be at Contractor’s discretion and Contractor’s risk.  Some m</w:t>
      </w:r>
      <w:r w:rsidRPr="00A36F2C">
        <w:rPr>
          <w:rFonts w:asciiTheme="minorHAnsi" w:hAnsiTheme="minorHAnsi" w:cs="Arial"/>
          <w:sz w:val="22"/>
          <w:szCs w:val="22"/>
        </w:rPr>
        <w:t>ethods for protecting the cartridges include</w:t>
      </w:r>
      <w:r w:rsidR="00A3158D" w:rsidRPr="00A36F2C">
        <w:rPr>
          <w:rFonts w:asciiTheme="minorHAnsi" w:hAnsiTheme="minorHAnsi" w:cs="Arial"/>
          <w:sz w:val="22"/>
          <w:szCs w:val="22"/>
        </w:rPr>
        <w:t>,</w:t>
      </w:r>
      <w:r w:rsidRPr="00A36F2C">
        <w:rPr>
          <w:rFonts w:asciiTheme="minorHAnsi" w:hAnsiTheme="minorHAnsi" w:cs="Arial"/>
          <w:sz w:val="22"/>
          <w:szCs w:val="22"/>
        </w:rPr>
        <w:t xml:space="preserve"> but are not limited to:</w:t>
      </w:r>
    </w:p>
    <w:p w14:paraId="36BB46B1" w14:textId="77777777" w:rsidR="00BA15E9" w:rsidRPr="00A36F2C" w:rsidRDefault="00BA15E9" w:rsidP="00BA15E9">
      <w:pPr>
        <w:jc w:val="both"/>
        <w:rPr>
          <w:rFonts w:asciiTheme="minorHAnsi" w:hAnsiTheme="minorHAnsi" w:cs="Arial"/>
          <w:sz w:val="22"/>
          <w:szCs w:val="22"/>
        </w:rPr>
      </w:pPr>
    </w:p>
    <w:p w14:paraId="4993B5DD" w14:textId="61064068" w:rsidR="00BA15E9" w:rsidRPr="00A36F2C" w:rsidRDefault="00BA15E9" w:rsidP="00203D5D">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Remove cartridges from the </w:t>
      </w:r>
      <w:r w:rsidR="002C7F8B" w:rsidRPr="00A36F2C">
        <w:rPr>
          <w:rFonts w:asciiTheme="minorHAnsi" w:hAnsiTheme="minorHAnsi" w:cs="Arial"/>
          <w:sz w:val="22"/>
          <w:szCs w:val="22"/>
        </w:rPr>
        <w:t xml:space="preserve">structure </w:t>
      </w:r>
      <w:r w:rsidRPr="00A36F2C">
        <w:rPr>
          <w:rFonts w:asciiTheme="minorHAnsi" w:hAnsiTheme="minorHAnsi" w:cs="Arial"/>
          <w:sz w:val="22"/>
          <w:szCs w:val="22"/>
        </w:rPr>
        <w:t xml:space="preserve">and store appropriately.  Cartridges shall be reinstalled to operate according to </w:t>
      </w:r>
      <w:r w:rsidR="001D3291">
        <w:rPr>
          <w:rFonts w:asciiTheme="minorHAnsi" w:hAnsiTheme="minorHAnsi" w:cs="Arial"/>
          <w:sz w:val="22"/>
          <w:szCs w:val="22"/>
        </w:rPr>
        <w:t>4.4.2</w:t>
      </w:r>
      <w:r w:rsidRPr="00A36F2C">
        <w:rPr>
          <w:rFonts w:asciiTheme="minorHAnsi" w:hAnsiTheme="minorHAnsi" w:cs="Arial"/>
          <w:sz w:val="22"/>
          <w:szCs w:val="22"/>
        </w:rPr>
        <w:t xml:space="preserve"> (see below).</w:t>
      </w:r>
    </w:p>
    <w:p w14:paraId="42B4B6A7" w14:textId="77777777" w:rsidR="00BA15E9" w:rsidRPr="00A36F2C" w:rsidRDefault="00BA15E9" w:rsidP="00BA15E9">
      <w:pPr>
        <w:tabs>
          <w:tab w:val="num" w:pos="2160"/>
        </w:tabs>
        <w:ind w:left="2160" w:hanging="540"/>
        <w:jc w:val="both"/>
        <w:rPr>
          <w:rFonts w:asciiTheme="minorHAnsi" w:hAnsiTheme="minorHAnsi" w:cs="Arial"/>
          <w:sz w:val="22"/>
          <w:szCs w:val="22"/>
        </w:rPr>
      </w:pPr>
    </w:p>
    <w:p w14:paraId="29CFF691" w14:textId="774DD98C" w:rsidR="00BA15E9" w:rsidRPr="00A36F2C" w:rsidRDefault="00BA15E9" w:rsidP="00203D5D">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If </w:t>
      </w:r>
      <w:r w:rsidR="002C7F8B" w:rsidRPr="00A36F2C">
        <w:rPr>
          <w:rFonts w:asciiTheme="minorHAnsi" w:hAnsiTheme="minorHAnsi" w:cs="Arial"/>
          <w:sz w:val="22"/>
          <w:szCs w:val="22"/>
        </w:rPr>
        <w:t xml:space="preserve">structure </w:t>
      </w:r>
      <w:r w:rsidRPr="00A36F2C">
        <w:rPr>
          <w:rFonts w:asciiTheme="minorHAnsi" w:hAnsiTheme="minorHAnsi" w:cs="Arial"/>
          <w:sz w:val="22"/>
          <w:szCs w:val="22"/>
        </w:rPr>
        <w:t>is equipped with underdrain bypass piping, Contractor may leave cartridges in the vault and allow stormwater entering collection system to bypass filter bay through underdrain bypass piping.</w:t>
      </w:r>
    </w:p>
    <w:p w14:paraId="2A32E09C" w14:textId="77777777" w:rsidR="00BA15E9" w:rsidRPr="00A36F2C" w:rsidRDefault="00BA15E9" w:rsidP="00BA15E9">
      <w:pPr>
        <w:tabs>
          <w:tab w:val="num" w:pos="2160"/>
        </w:tabs>
        <w:ind w:left="2160" w:hanging="540"/>
        <w:jc w:val="both"/>
        <w:rPr>
          <w:rFonts w:asciiTheme="minorHAnsi" w:hAnsiTheme="minorHAnsi" w:cs="Arial"/>
          <w:sz w:val="22"/>
          <w:szCs w:val="22"/>
        </w:rPr>
      </w:pPr>
    </w:p>
    <w:p w14:paraId="7CDF8288" w14:textId="03F35230" w:rsidR="00BA15E9" w:rsidRPr="00A36F2C" w:rsidRDefault="00BA15E9" w:rsidP="00203D5D">
      <w:pPr>
        <w:pStyle w:val="ListParagraph"/>
        <w:numPr>
          <w:ilvl w:val="3"/>
          <w:numId w:val="47"/>
        </w:numPr>
        <w:jc w:val="both"/>
        <w:rPr>
          <w:rFonts w:asciiTheme="minorHAnsi" w:hAnsiTheme="minorHAnsi" w:cs="Arial"/>
          <w:sz w:val="22"/>
          <w:szCs w:val="22"/>
        </w:rPr>
      </w:pPr>
      <w:r w:rsidRPr="00A36F2C">
        <w:rPr>
          <w:rFonts w:asciiTheme="minorHAnsi" w:hAnsiTheme="minorHAnsi" w:cs="Arial"/>
          <w:sz w:val="22"/>
          <w:szCs w:val="22"/>
        </w:rPr>
        <w:t xml:space="preserve">Leave cartridges in the </w:t>
      </w:r>
      <w:r w:rsidR="002C7F8B" w:rsidRPr="00A36F2C">
        <w:rPr>
          <w:rFonts w:asciiTheme="minorHAnsi" w:hAnsiTheme="minorHAnsi" w:cs="Arial"/>
          <w:sz w:val="22"/>
          <w:szCs w:val="22"/>
        </w:rPr>
        <w:t xml:space="preserve">structure </w:t>
      </w:r>
      <w:r w:rsidRPr="00A36F2C">
        <w:rPr>
          <w:rFonts w:asciiTheme="minorHAnsi" w:hAnsiTheme="minorHAnsi" w:cs="Arial"/>
          <w:sz w:val="22"/>
          <w:szCs w:val="22"/>
        </w:rPr>
        <w:t xml:space="preserve">and plug inlet and outlet pipe to prevent stormwater from entering the vault, and provide means for stormwater to bypass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w:t>
      </w:r>
    </w:p>
    <w:p w14:paraId="3EEECEED" w14:textId="77777777" w:rsidR="00A33FB6" w:rsidRPr="00A36F2C" w:rsidRDefault="00A33FB6" w:rsidP="003D1C9F">
      <w:pPr>
        <w:jc w:val="both"/>
        <w:rPr>
          <w:rFonts w:asciiTheme="minorHAnsi" w:hAnsiTheme="minorHAnsi" w:cs="Arial"/>
          <w:sz w:val="22"/>
          <w:szCs w:val="22"/>
        </w:rPr>
      </w:pPr>
    </w:p>
    <w:p w14:paraId="6A853608" w14:textId="072A4CC8" w:rsidR="00A33FB6" w:rsidRPr="00A36F2C" w:rsidRDefault="00A33FB6" w:rsidP="00AD0864">
      <w:pPr>
        <w:pStyle w:val="ListParagraph"/>
        <w:numPr>
          <w:ilvl w:val="2"/>
          <w:numId w:val="47"/>
        </w:numPr>
        <w:jc w:val="both"/>
        <w:rPr>
          <w:rFonts w:asciiTheme="minorHAnsi" w:hAnsiTheme="minorHAnsi" w:cs="Arial"/>
          <w:sz w:val="22"/>
          <w:szCs w:val="22"/>
        </w:rPr>
      </w:pPr>
      <w:r w:rsidRPr="00A36F2C">
        <w:rPr>
          <w:rFonts w:asciiTheme="minorHAnsi" w:hAnsiTheme="minorHAnsi" w:cs="Arial"/>
          <w:sz w:val="22"/>
          <w:szCs w:val="22"/>
        </w:rPr>
        <w:t xml:space="preserve">Filter cartridges shall not be placed in operation until the </w:t>
      </w:r>
      <w:r w:rsidR="002C7F8B" w:rsidRPr="00A36F2C">
        <w:rPr>
          <w:rFonts w:asciiTheme="minorHAnsi" w:hAnsiTheme="minorHAnsi" w:cs="Arial"/>
          <w:sz w:val="22"/>
          <w:szCs w:val="22"/>
        </w:rPr>
        <w:t xml:space="preserve">structure </w:t>
      </w:r>
      <w:r w:rsidRPr="00A36F2C">
        <w:rPr>
          <w:rFonts w:asciiTheme="minorHAnsi" w:hAnsiTheme="minorHAnsi" w:cs="Arial"/>
          <w:sz w:val="22"/>
          <w:szCs w:val="22"/>
        </w:rPr>
        <w:t xml:space="preserve">is clean and the project site is clean and stabilized (construction erosion control measures no longer required).  The project site includes any surface that contributes storm drainage to the </w:t>
      </w:r>
      <w:proofErr w:type="spellStart"/>
      <w:r w:rsidR="001E3B67">
        <w:rPr>
          <w:rFonts w:asciiTheme="minorHAnsi" w:hAnsiTheme="minorHAnsi" w:cs="Arial"/>
          <w:sz w:val="22"/>
          <w:szCs w:val="22"/>
        </w:rPr>
        <w:t>StormFilter</w:t>
      </w:r>
      <w:proofErr w:type="spellEnd"/>
      <w:r w:rsidRPr="00A36F2C">
        <w:rPr>
          <w:rFonts w:asciiTheme="minorHAnsi" w:hAnsiTheme="minorHAnsi" w:cs="Arial"/>
          <w:sz w:val="22"/>
          <w:szCs w:val="22"/>
        </w:rPr>
        <w:t xml:space="preserve">.  All impermeable surfaces shall be clean and free of dirt and debris.  All catch basins, manholes and pipes shall be free of dirt and sediments.  Contact </w:t>
      </w:r>
      <w:r w:rsidR="0001731D">
        <w:rPr>
          <w:rFonts w:asciiTheme="minorHAnsi" w:hAnsiTheme="minorHAnsi" w:cs="Arial"/>
          <w:sz w:val="22"/>
          <w:szCs w:val="22"/>
        </w:rPr>
        <w:t xml:space="preserve">Contech </w:t>
      </w:r>
      <w:r w:rsidRPr="00A36F2C">
        <w:rPr>
          <w:rFonts w:asciiTheme="minorHAnsi" w:hAnsiTheme="minorHAnsi" w:cs="Arial"/>
          <w:sz w:val="22"/>
          <w:szCs w:val="22"/>
        </w:rPr>
        <w:t>to assist with system activation and/or inspect the system for proper installation onc</w:t>
      </w:r>
      <w:r w:rsidR="003C1EEE" w:rsidRPr="00A36F2C">
        <w:rPr>
          <w:rFonts w:asciiTheme="minorHAnsi" w:hAnsiTheme="minorHAnsi" w:cs="Arial"/>
          <w:sz w:val="22"/>
          <w:szCs w:val="22"/>
        </w:rPr>
        <w:t>e site is clean and stabilized.</w:t>
      </w:r>
    </w:p>
    <w:p w14:paraId="1376CC3E" w14:textId="77777777" w:rsidR="00A33FB6" w:rsidRPr="00A36F2C" w:rsidRDefault="00A33FB6" w:rsidP="003D1C9F">
      <w:pPr>
        <w:jc w:val="both"/>
        <w:rPr>
          <w:rFonts w:asciiTheme="minorHAnsi" w:hAnsiTheme="minorHAnsi" w:cs="Arial"/>
          <w:sz w:val="22"/>
          <w:szCs w:val="22"/>
        </w:rPr>
      </w:pPr>
    </w:p>
    <w:p w14:paraId="4F861940" w14:textId="1AAAC224" w:rsidR="00A33FB6" w:rsidRPr="00A36F2C" w:rsidRDefault="00A33FB6" w:rsidP="00AD0864">
      <w:pPr>
        <w:pStyle w:val="ListParagraph"/>
        <w:numPr>
          <w:ilvl w:val="1"/>
          <w:numId w:val="47"/>
        </w:numPr>
        <w:jc w:val="both"/>
        <w:rPr>
          <w:rFonts w:asciiTheme="minorHAnsi" w:hAnsiTheme="minorHAnsi" w:cs="Arial"/>
          <w:sz w:val="22"/>
          <w:szCs w:val="22"/>
        </w:rPr>
      </w:pPr>
      <w:r w:rsidRPr="00A36F2C">
        <w:rPr>
          <w:rFonts w:asciiTheme="minorHAnsi" w:hAnsiTheme="minorHAnsi" w:cs="Arial"/>
          <w:sz w:val="22"/>
          <w:szCs w:val="22"/>
        </w:rPr>
        <w:t>Contractor to install filter cartridges.</w:t>
      </w:r>
      <w:r w:rsidR="002C7F8B" w:rsidRPr="00A36F2C">
        <w:rPr>
          <w:rFonts w:asciiTheme="minorHAnsi" w:hAnsiTheme="minorHAnsi" w:cs="Arial"/>
          <w:sz w:val="22"/>
          <w:szCs w:val="22"/>
        </w:rPr>
        <w:t xml:space="preserve">  Specifications for alternate cartridge installation methods available by contacting </w:t>
      </w:r>
      <w:r w:rsidR="0001731D">
        <w:rPr>
          <w:rFonts w:asciiTheme="minorHAnsi" w:hAnsiTheme="minorHAnsi" w:cs="Arial"/>
          <w:sz w:val="22"/>
          <w:szCs w:val="22"/>
        </w:rPr>
        <w:t xml:space="preserve">Contech </w:t>
      </w:r>
      <w:r w:rsidR="002C7F8B" w:rsidRPr="00A36F2C">
        <w:rPr>
          <w:rFonts w:asciiTheme="minorHAnsi" w:hAnsiTheme="minorHAnsi" w:cs="Arial"/>
          <w:sz w:val="22"/>
          <w:szCs w:val="22"/>
        </w:rPr>
        <w:t>directly.</w:t>
      </w:r>
    </w:p>
    <w:p w14:paraId="668384F7" w14:textId="77777777" w:rsidR="00A33FB6" w:rsidRPr="00A36F2C" w:rsidRDefault="00A33FB6" w:rsidP="003D1C9F">
      <w:pPr>
        <w:jc w:val="both"/>
        <w:rPr>
          <w:rFonts w:asciiTheme="minorHAnsi" w:hAnsiTheme="minorHAnsi" w:cs="Arial"/>
          <w:sz w:val="22"/>
          <w:szCs w:val="22"/>
        </w:rPr>
      </w:pPr>
    </w:p>
    <w:p w14:paraId="4385F04A" w14:textId="26B84270" w:rsidR="00201D67" w:rsidRPr="00A36F2C" w:rsidRDefault="00201D67" w:rsidP="00AD0864">
      <w:pPr>
        <w:pStyle w:val="ListParagraph"/>
        <w:numPr>
          <w:ilvl w:val="2"/>
          <w:numId w:val="47"/>
        </w:numPr>
        <w:jc w:val="both"/>
        <w:rPr>
          <w:rFonts w:asciiTheme="minorHAnsi" w:hAnsiTheme="minorHAnsi" w:cs="Arial"/>
          <w:sz w:val="22"/>
          <w:szCs w:val="22"/>
        </w:rPr>
      </w:pPr>
      <w:r w:rsidRPr="00A36F2C">
        <w:rPr>
          <w:rFonts w:asciiTheme="minorHAnsi" w:hAnsiTheme="minorHAnsi" w:cs="Arial"/>
          <w:i/>
          <w:sz w:val="22"/>
          <w:szCs w:val="22"/>
        </w:rPr>
        <w:lastRenderedPageBreak/>
        <w:t>Filter Cartridges with ¼-Turn Connector Fittings</w:t>
      </w:r>
      <w:r w:rsidR="00546F59" w:rsidRPr="00A36F2C">
        <w:rPr>
          <w:rFonts w:asciiTheme="minorHAnsi" w:hAnsiTheme="minorHAnsi" w:cs="Arial"/>
          <w:i/>
          <w:sz w:val="22"/>
          <w:szCs w:val="22"/>
        </w:rPr>
        <w:t>:</w:t>
      </w:r>
      <w:r w:rsidRPr="00A36F2C">
        <w:rPr>
          <w:rFonts w:asciiTheme="minorHAnsi" w:hAnsiTheme="minorHAnsi" w:cs="Arial"/>
          <w:i/>
          <w:sz w:val="22"/>
          <w:szCs w:val="22"/>
        </w:rPr>
        <w:t xml:space="preserve"> </w:t>
      </w:r>
      <w:r w:rsidR="00546F59" w:rsidRPr="00A36F2C">
        <w:rPr>
          <w:rFonts w:asciiTheme="minorHAnsi" w:hAnsiTheme="minorHAnsi" w:cs="Arial"/>
          <w:i/>
          <w:sz w:val="22"/>
          <w:szCs w:val="22"/>
        </w:rPr>
        <w:t xml:space="preserve"> </w:t>
      </w:r>
      <w:r w:rsidRPr="00A36F2C">
        <w:rPr>
          <w:rFonts w:asciiTheme="minorHAnsi" w:hAnsiTheme="minorHAnsi" w:cs="Arial"/>
          <w:sz w:val="22"/>
          <w:szCs w:val="22"/>
        </w:rPr>
        <w:t>Tape shall be cleanly and completely removed from manifold fitting openings.  ¼-turn connects shall be glued and inserted into all manifold fittings to be equipped with a filter cartridge.  Filter cartridges shall be turned onto the connector until they reach the hard stop on the connector – approximately ¼ revolution, with care to not “over turn” the cartridge, or turn with such force to damage the hard stop mechanism.  Plugs shall be inserted without glue in all manifold fittings not equipped with a filter cartridge.</w:t>
      </w:r>
    </w:p>
    <w:p w14:paraId="205AEEFB" w14:textId="77777777" w:rsidR="0000282D" w:rsidRPr="00A36F2C" w:rsidRDefault="0000282D" w:rsidP="0000282D">
      <w:pPr>
        <w:ind w:left="1440"/>
        <w:jc w:val="both"/>
        <w:rPr>
          <w:rFonts w:asciiTheme="minorHAnsi" w:hAnsiTheme="minorHAnsi" w:cs="Arial"/>
          <w:sz w:val="22"/>
          <w:szCs w:val="22"/>
        </w:rPr>
      </w:pPr>
    </w:p>
    <w:p w14:paraId="5B8ED678" w14:textId="4815C7AC" w:rsidR="0000282D" w:rsidRPr="00A36F2C" w:rsidRDefault="00AD0864" w:rsidP="008A5E49">
      <w:pPr>
        <w:pStyle w:val="ListParagraph"/>
        <w:numPr>
          <w:ilvl w:val="0"/>
          <w:numId w:val="47"/>
        </w:numPr>
        <w:jc w:val="both"/>
        <w:rPr>
          <w:rFonts w:asciiTheme="minorHAnsi" w:hAnsiTheme="minorHAnsi" w:cs="Arial"/>
          <w:sz w:val="22"/>
          <w:szCs w:val="22"/>
          <w:u w:val="single"/>
        </w:rPr>
      </w:pPr>
      <w:r w:rsidRPr="00A36F2C">
        <w:rPr>
          <w:rFonts w:asciiTheme="minorHAnsi" w:hAnsiTheme="minorHAnsi" w:cs="Arial"/>
          <w:sz w:val="22"/>
          <w:szCs w:val="22"/>
          <w:u w:val="single"/>
        </w:rPr>
        <w:t>INSPECTION AND MAINTENANCE</w:t>
      </w:r>
    </w:p>
    <w:p w14:paraId="11C697C8" w14:textId="77777777" w:rsidR="0000282D" w:rsidRPr="00A36F2C" w:rsidRDefault="0000282D" w:rsidP="0000282D">
      <w:pPr>
        <w:ind w:left="1440"/>
        <w:jc w:val="both"/>
        <w:rPr>
          <w:rFonts w:asciiTheme="minorHAnsi" w:hAnsiTheme="minorHAnsi" w:cs="Arial"/>
          <w:sz w:val="22"/>
          <w:szCs w:val="22"/>
        </w:rPr>
      </w:pPr>
    </w:p>
    <w:p w14:paraId="0AB99380" w14:textId="4CD63680" w:rsidR="0000282D" w:rsidRPr="00A36F2C" w:rsidRDefault="0000282D" w:rsidP="00AD0864">
      <w:pPr>
        <w:pStyle w:val="ListParagraph"/>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Maintenance and Inspection shall be in performed in accordance with </w:t>
      </w:r>
      <w:r w:rsidR="0001731D">
        <w:rPr>
          <w:rFonts w:asciiTheme="minorHAnsi" w:hAnsiTheme="minorHAnsi" w:cs="Arial"/>
          <w:sz w:val="22"/>
          <w:szCs w:val="22"/>
        </w:rPr>
        <w:t xml:space="preserve">Contech’s </w:t>
      </w:r>
      <w:r w:rsidRPr="00A36F2C">
        <w:rPr>
          <w:rFonts w:asciiTheme="minorHAnsi" w:hAnsiTheme="minorHAnsi" w:cs="Arial"/>
          <w:sz w:val="22"/>
          <w:szCs w:val="22"/>
        </w:rPr>
        <w:t>recommendations for maintenance and inspection.</w:t>
      </w:r>
    </w:p>
    <w:p w14:paraId="56F55E3B" w14:textId="77777777" w:rsidR="008A5E49" w:rsidRPr="00A36F2C" w:rsidRDefault="008A5E49" w:rsidP="008A5E49">
      <w:pPr>
        <w:jc w:val="both"/>
        <w:rPr>
          <w:rFonts w:asciiTheme="minorHAnsi" w:hAnsiTheme="minorHAnsi" w:cs="Arial"/>
          <w:sz w:val="22"/>
          <w:szCs w:val="22"/>
        </w:rPr>
      </w:pPr>
    </w:p>
    <w:p w14:paraId="0C5C3FB0" w14:textId="1E6D9DFB" w:rsidR="0000282D" w:rsidRPr="00A36F2C" w:rsidRDefault="0000282D" w:rsidP="00AD0864">
      <w:pPr>
        <w:pStyle w:val="ListParagraph"/>
        <w:numPr>
          <w:ilvl w:val="1"/>
          <w:numId w:val="47"/>
        </w:numPr>
        <w:jc w:val="both"/>
        <w:rPr>
          <w:rFonts w:asciiTheme="minorHAnsi" w:hAnsiTheme="minorHAnsi" w:cs="Arial"/>
          <w:sz w:val="22"/>
          <w:szCs w:val="22"/>
        </w:rPr>
      </w:pPr>
      <w:r w:rsidRPr="00A36F2C">
        <w:rPr>
          <w:rFonts w:asciiTheme="minorHAnsi" w:hAnsiTheme="minorHAnsi" w:cs="Arial"/>
          <w:sz w:val="22"/>
          <w:szCs w:val="22"/>
        </w:rPr>
        <w:t xml:space="preserve">Maintenance and inspection intervals shall be per </w:t>
      </w:r>
      <w:r w:rsidR="0001731D">
        <w:rPr>
          <w:rFonts w:asciiTheme="minorHAnsi" w:hAnsiTheme="minorHAnsi" w:cs="Arial"/>
          <w:sz w:val="22"/>
          <w:szCs w:val="22"/>
        </w:rPr>
        <w:t>Contech’s</w:t>
      </w:r>
      <w:r w:rsidRPr="00A36F2C">
        <w:rPr>
          <w:rFonts w:asciiTheme="minorHAnsi" w:hAnsiTheme="minorHAnsi" w:cs="Arial"/>
          <w:sz w:val="22"/>
          <w:szCs w:val="22"/>
        </w:rPr>
        <w:t xml:space="preserve"> recommendations, or per the approving/local jurisdiction/agency requirements; whichever is more frequent.</w:t>
      </w:r>
    </w:p>
    <w:p w14:paraId="47666EEA" w14:textId="77777777" w:rsidR="008A5E49" w:rsidRPr="00A36F2C" w:rsidRDefault="008A5E49" w:rsidP="008A5E49">
      <w:pPr>
        <w:jc w:val="both"/>
        <w:rPr>
          <w:rFonts w:asciiTheme="minorHAnsi" w:hAnsiTheme="minorHAnsi" w:cs="Arial"/>
          <w:sz w:val="22"/>
          <w:szCs w:val="22"/>
        </w:rPr>
      </w:pPr>
    </w:p>
    <w:p w14:paraId="4A040087" w14:textId="77777777" w:rsidR="0000282D" w:rsidRPr="00A36F2C" w:rsidRDefault="0000282D" w:rsidP="00AD0864">
      <w:pPr>
        <w:pStyle w:val="ListParagraph"/>
        <w:numPr>
          <w:ilvl w:val="1"/>
          <w:numId w:val="47"/>
        </w:numPr>
        <w:jc w:val="both"/>
        <w:rPr>
          <w:rFonts w:asciiTheme="minorHAnsi" w:hAnsiTheme="minorHAnsi" w:cs="Arial"/>
          <w:sz w:val="22"/>
          <w:szCs w:val="22"/>
        </w:rPr>
      </w:pPr>
      <w:r w:rsidRPr="00A36F2C">
        <w:rPr>
          <w:rFonts w:asciiTheme="minorHAnsi" w:hAnsiTheme="minorHAnsi" w:cs="Arial"/>
          <w:sz w:val="22"/>
          <w:szCs w:val="22"/>
        </w:rPr>
        <w:t>Surface access for personnel and equipment for inspection and maintenance activities shall be provided.</w:t>
      </w:r>
    </w:p>
    <w:p w14:paraId="1FC93553" w14:textId="77777777" w:rsidR="0000282D" w:rsidRPr="00A36F2C" w:rsidRDefault="0000282D" w:rsidP="0000282D">
      <w:pPr>
        <w:jc w:val="both"/>
        <w:rPr>
          <w:rFonts w:asciiTheme="minorHAnsi" w:hAnsiTheme="minorHAnsi" w:cs="Arial"/>
          <w:sz w:val="22"/>
          <w:szCs w:val="22"/>
        </w:rPr>
      </w:pPr>
    </w:p>
    <w:p w14:paraId="24D7A213" w14:textId="77777777" w:rsidR="0000282D" w:rsidRPr="00A36F2C" w:rsidRDefault="0000282D" w:rsidP="00546F59">
      <w:pPr>
        <w:pStyle w:val="Heading6"/>
        <w:jc w:val="center"/>
        <w:rPr>
          <w:rFonts w:asciiTheme="minorHAnsi" w:hAnsiTheme="minorHAnsi" w:cs="Arial"/>
          <w:sz w:val="22"/>
          <w:szCs w:val="22"/>
        </w:rPr>
      </w:pPr>
      <w:r w:rsidRPr="00A36F2C">
        <w:rPr>
          <w:rFonts w:asciiTheme="minorHAnsi" w:hAnsiTheme="minorHAnsi" w:cs="Arial"/>
          <w:sz w:val="22"/>
          <w:szCs w:val="22"/>
        </w:rPr>
        <w:t>END OF SECTION</w:t>
      </w:r>
    </w:p>
    <w:p w14:paraId="16C6B421" w14:textId="77777777" w:rsidR="0000282D" w:rsidRPr="00A36F2C" w:rsidRDefault="0000282D" w:rsidP="0000282D">
      <w:pPr>
        <w:jc w:val="both"/>
        <w:rPr>
          <w:rFonts w:asciiTheme="minorHAnsi" w:hAnsiTheme="minorHAnsi" w:cs="Arial"/>
          <w:sz w:val="22"/>
          <w:szCs w:val="22"/>
        </w:rPr>
      </w:pPr>
    </w:p>
    <w:sectPr w:rsidR="0000282D" w:rsidRPr="00A36F2C" w:rsidSect="00626D96">
      <w:footerReference w:type="default" r:id="rId7"/>
      <w:endnotePr>
        <w:numFmt w:val="decimal"/>
      </w:endnotePr>
      <w:pgSz w:w="12240" w:h="15840" w:code="1"/>
      <w:pgMar w:top="1008" w:right="1440" w:bottom="1440" w:left="1008" w:header="720" w:footer="720" w:gutter="0"/>
      <w:paperSrc w:first="7" w:other="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0123" w14:textId="77777777" w:rsidR="00A6703C" w:rsidRDefault="00A6703C">
      <w:r>
        <w:separator/>
      </w:r>
    </w:p>
  </w:endnote>
  <w:endnote w:type="continuationSeparator" w:id="0">
    <w:p w14:paraId="74F1C9D9" w14:textId="77777777" w:rsidR="00A6703C" w:rsidRDefault="00A6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741E" w14:textId="4A1884F3" w:rsidR="008A5E49" w:rsidRPr="00E51A79" w:rsidRDefault="008A5E49" w:rsidP="008A5E49">
    <w:pPr>
      <w:pStyle w:val="Footer"/>
      <w:jc w:val="right"/>
      <w:rPr>
        <w:rFonts w:ascii="Calibri" w:hAnsi="Calibri"/>
        <w:sz w:val="22"/>
        <w:szCs w:val="22"/>
      </w:rPr>
    </w:pPr>
    <w:r w:rsidRPr="00E51A79">
      <w:rPr>
        <w:rFonts w:ascii="Calibri" w:hAnsi="Calibri"/>
        <w:sz w:val="22"/>
        <w:szCs w:val="22"/>
      </w:rPr>
      <w:t xml:space="preserve">REV </w:t>
    </w:r>
    <w:r w:rsidR="0048563B" w:rsidRPr="00E51A79">
      <w:rPr>
        <w:rFonts w:ascii="Calibri" w:hAnsi="Calibri"/>
        <w:sz w:val="22"/>
        <w:szCs w:val="22"/>
      </w:rPr>
      <w:t>5</w:t>
    </w:r>
    <w:r w:rsidRPr="00E51A79">
      <w:rPr>
        <w:rFonts w:ascii="Calibri" w:hAnsi="Calibri"/>
        <w:sz w:val="22"/>
        <w:szCs w:val="22"/>
      </w:rPr>
      <w:t>/16</w:t>
    </w:r>
  </w:p>
  <w:p w14:paraId="3A21B443" w14:textId="77777777" w:rsidR="0048563B" w:rsidRDefault="00485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D9EF3" w14:textId="77777777" w:rsidR="00A6703C" w:rsidRDefault="00A6703C">
      <w:r>
        <w:separator/>
      </w:r>
    </w:p>
  </w:footnote>
  <w:footnote w:type="continuationSeparator" w:id="0">
    <w:p w14:paraId="132AE95F" w14:textId="77777777" w:rsidR="00A6703C" w:rsidRDefault="00A6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B96"/>
    <w:multiLevelType w:val="hybridMultilevel"/>
    <w:tmpl w:val="39DC03C2"/>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8A1"/>
    <w:multiLevelType w:val="singleLevel"/>
    <w:tmpl w:val="6582C00C"/>
    <w:lvl w:ilvl="0">
      <w:start w:val="1"/>
      <w:numFmt w:val="upperLetter"/>
      <w:lvlText w:val="%1. "/>
      <w:legacy w:legacy="1" w:legacySpace="0" w:legacyIndent="360"/>
      <w:lvlJc w:val="left"/>
      <w:pPr>
        <w:ind w:left="1080" w:hanging="360"/>
      </w:pPr>
      <w:rPr>
        <w:rFonts w:ascii="Arial" w:hAnsi="Arial" w:cs="Times New Roman" w:hint="default"/>
        <w:b/>
        <w:i w:val="0"/>
        <w:sz w:val="28"/>
        <w:u w:val="none"/>
      </w:rPr>
    </w:lvl>
  </w:abstractNum>
  <w:abstractNum w:abstractNumId="2" w15:restartNumberingAfterBreak="0">
    <w:nsid w:val="0E417355"/>
    <w:multiLevelType w:val="hybridMultilevel"/>
    <w:tmpl w:val="B16614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pStyle w:val="Heading7"/>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061ED2"/>
    <w:multiLevelType w:val="hybridMultilevel"/>
    <w:tmpl w:val="2A14A49A"/>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44439E"/>
    <w:multiLevelType w:val="singleLevel"/>
    <w:tmpl w:val="514E9292"/>
    <w:lvl w:ilvl="0">
      <w:start w:val="1"/>
      <w:numFmt w:val="upperLetter"/>
      <w:pStyle w:val="Heading2"/>
      <w:lvlText w:val="%1. "/>
      <w:legacy w:legacy="1" w:legacySpace="0" w:legacyIndent="360"/>
      <w:lvlJc w:val="left"/>
      <w:pPr>
        <w:ind w:left="1080" w:hanging="360"/>
      </w:pPr>
      <w:rPr>
        <w:rFonts w:ascii="Arial" w:hAnsi="Arial" w:cs="Times New Roman" w:hint="default"/>
        <w:b/>
        <w:i w:val="0"/>
        <w:sz w:val="28"/>
        <w:u w:val="none"/>
      </w:rPr>
    </w:lvl>
  </w:abstractNum>
  <w:abstractNum w:abstractNumId="5" w15:restartNumberingAfterBreak="0">
    <w:nsid w:val="10C20F82"/>
    <w:multiLevelType w:val="hybridMultilevel"/>
    <w:tmpl w:val="2A8A5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69C2"/>
    <w:multiLevelType w:val="multilevel"/>
    <w:tmpl w:val="8794B6F4"/>
    <w:lvl w:ilvl="0">
      <w:start w:val="1"/>
      <w:numFmt w:val="upp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4750CA2"/>
    <w:multiLevelType w:val="multilevel"/>
    <w:tmpl w:val="F51492DE"/>
    <w:lvl w:ilvl="0">
      <w:start w:val="1"/>
      <w:numFmt w:val="lowerRoman"/>
      <w:lvlText w:val="%1."/>
      <w:lvlJc w:val="right"/>
      <w:pPr>
        <w:tabs>
          <w:tab w:val="num" w:pos="2160"/>
        </w:tabs>
        <w:ind w:left="2160" w:hanging="18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4C505F8"/>
    <w:multiLevelType w:val="multilevel"/>
    <w:tmpl w:val="4F783334"/>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F9229A"/>
    <w:multiLevelType w:val="hybridMultilevel"/>
    <w:tmpl w:val="6F0A5112"/>
    <w:lvl w:ilvl="0" w:tplc="26B44E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469DD"/>
    <w:multiLevelType w:val="singleLevel"/>
    <w:tmpl w:val="0220DEA0"/>
    <w:lvl w:ilvl="0">
      <w:start w:val="3"/>
      <w:numFmt w:val="upperLetter"/>
      <w:lvlText w:val="%1. "/>
      <w:legacy w:legacy="1" w:legacySpace="0" w:legacyIndent="360"/>
      <w:lvlJc w:val="left"/>
      <w:pPr>
        <w:ind w:left="1080" w:hanging="360"/>
      </w:pPr>
      <w:rPr>
        <w:rFonts w:ascii="Arial" w:hAnsi="Arial" w:cs="Times New Roman" w:hint="default"/>
        <w:b/>
        <w:i w:val="0"/>
        <w:sz w:val="28"/>
        <w:u w:val="none"/>
      </w:rPr>
    </w:lvl>
  </w:abstractNum>
  <w:abstractNum w:abstractNumId="11" w15:restartNumberingAfterBreak="0">
    <w:nsid w:val="226C4F9E"/>
    <w:multiLevelType w:val="singleLevel"/>
    <w:tmpl w:val="591E5B7E"/>
    <w:lvl w:ilvl="0">
      <w:start w:val="3"/>
      <w:numFmt w:val="upperLetter"/>
      <w:lvlText w:val="%1. "/>
      <w:legacy w:legacy="1" w:legacySpace="0" w:legacyIndent="360"/>
      <w:lvlJc w:val="left"/>
      <w:pPr>
        <w:ind w:left="1080" w:hanging="360"/>
      </w:pPr>
      <w:rPr>
        <w:rFonts w:ascii="Arial" w:hAnsi="Arial" w:cs="Times New Roman" w:hint="default"/>
        <w:b/>
        <w:i w:val="0"/>
        <w:sz w:val="28"/>
        <w:u w:val="none"/>
      </w:rPr>
    </w:lvl>
  </w:abstractNum>
  <w:abstractNum w:abstractNumId="12" w15:restartNumberingAfterBreak="0">
    <w:nsid w:val="24883693"/>
    <w:multiLevelType w:val="hybridMultilevel"/>
    <w:tmpl w:val="AE6277F4"/>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9176EF"/>
    <w:multiLevelType w:val="multilevel"/>
    <w:tmpl w:val="FDE87A3E"/>
    <w:lvl w:ilvl="0">
      <w:start w:val="4"/>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97348C"/>
    <w:multiLevelType w:val="multilevel"/>
    <w:tmpl w:val="CDB8BE6A"/>
    <w:lvl w:ilvl="0">
      <w:start w:val="1"/>
      <w:numFmt w:val="lowerRoman"/>
      <w:lvlText w:val="%1."/>
      <w:lvlJc w:val="right"/>
      <w:pPr>
        <w:tabs>
          <w:tab w:val="num" w:pos="2160"/>
        </w:tabs>
        <w:ind w:left="216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C7429F4"/>
    <w:multiLevelType w:val="hybridMultilevel"/>
    <w:tmpl w:val="08DE80D2"/>
    <w:lvl w:ilvl="0" w:tplc="26B44E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5A83CB8"/>
    <w:multiLevelType w:val="hybridMultilevel"/>
    <w:tmpl w:val="2978615A"/>
    <w:lvl w:ilvl="0" w:tplc="0409001B">
      <w:start w:val="1"/>
      <w:numFmt w:val="lowerRoman"/>
      <w:lvlText w:val="%1."/>
      <w:lvlJc w:val="right"/>
      <w:pPr>
        <w:tabs>
          <w:tab w:val="num" w:pos="2160"/>
        </w:tabs>
        <w:ind w:left="216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F95180"/>
    <w:multiLevelType w:val="hybridMultilevel"/>
    <w:tmpl w:val="125EF45A"/>
    <w:lvl w:ilvl="0" w:tplc="26B44ED8">
      <w:start w:val="1"/>
      <w:numFmt w:val="upperLetter"/>
      <w:lvlText w:val="%1."/>
      <w:lvlJc w:val="left"/>
      <w:pPr>
        <w:tabs>
          <w:tab w:val="num" w:pos="1080"/>
        </w:tabs>
        <w:ind w:left="1080" w:hanging="360"/>
      </w:pPr>
      <w:rPr>
        <w:rFonts w:cs="Times New Roman" w:hint="default"/>
      </w:rPr>
    </w:lvl>
    <w:lvl w:ilvl="1" w:tplc="237468FC">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0A1AAD"/>
    <w:multiLevelType w:val="multilevel"/>
    <w:tmpl w:val="CCD81AAE"/>
    <w:lvl w:ilvl="0">
      <w:start w:val="1"/>
      <w:numFmt w:val="decimal"/>
      <w:lvlText w:val="2.%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3E017E51"/>
    <w:multiLevelType w:val="hybridMultilevel"/>
    <w:tmpl w:val="5AE43208"/>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EC77D1"/>
    <w:multiLevelType w:val="hybridMultilevel"/>
    <w:tmpl w:val="A3D6C0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1A46B90"/>
    <w:multiLevelType w:val="multilevel"/>
    <w:tmpl w:val="9C7E2B96"/>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0739A8"/>
    <w:multiLevelType w:val="multilevel"/>
    <w:tmpl w:val="08DE80D2"/>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15:restartNumberingAfterBreak="0">
    <w:nsid w:val="4929675B"/>
    <w:multiLevelType w:val="multilevel"/>
    <w:tmpl w:val="60B808DE"/>
    <w:lvl w:ilvl="0">
      <w:start w:val="1"/>
      <w:numFmt w:val="decimal"/>
      <w:lvlText w:val="3.%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4A3A4D26"/>
    <w:multiLevelType w:val="hybridMultilevel"/>
    <w:tmpl w:val="DFD4558E"/>
    <w:lvl w:ilvl="0" w:tplc="06F2D6B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B50255"/>
    <w:multiLevelType w:val="multilevel"/>
    <w:tmpl w:val="29F638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0801556"/>
    <w:multiLevelType w:val="hybridMultilevel"/>
    <w:tmpl w:val="2A14A49A"/>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FB55B0"/>
    <w:multiLevelType w:val="multilevel"/>
    <w:tmpl w:val="527263B0"/>
    <w:lvl w:ilvl="0">
      <w:start w:val="4"/>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color w:val="auto"/>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6C641C5"/>
    <w:multiLevelType w:val="multilevel"/>
    <w:tmpl w:val="272645D4"/>
    <w:lvl w:ilvl="0">
      <w:start w:val="1"/>
      <w:numFmt w:val="lowerRoman"/>
      <w:lvlText w:val="%1."/>
      <w:lvlJc w:val="right"/>
      <w:pPr>
        <w:tabs>
          <w:tab w:val="num" w:pos="2160"/>
        </w:tabs>
        <w:ind w:left="2160" w:hanging="18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AF95523"/>
    <w:multiLevelType w:val="multilevel"/>
    <w:tmpl w:val="3D5C81B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254DB5"/>
    <w:multiLevelType w:val="multilevel"/>
    <w:tmpl w:val="31E44FAA"/>
    <w:lvl w:ilvl="0">
      <w:start w:val="1"/>
      <w:numFmt w:val="lowerRoman"/>
      <w:lvlText w:val="%1."/>
      <w:lvlJc w:val="right"/>
      <w:pPr>
        <w:tabs>
          <w:tab w:val="num" w:pos="2160"/>
        </w:tabs>
        <w:ind w:left="2160" w:hanging="18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C9B64B1"/>
    <w:multiLevelType w:val="hybridMultilevel"/>
    <w:tmpl w:val="6A42080A"/>
    <w:lvl w:ilvl="0" w:tplc="6840C6A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0211506"/>
    <w:multiLevelType w:val="hybridMultilevel"/>
    <w:tmpl w:val="7CDA5180"/>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8E0432"/>
    <w:multiLevelType w:val="hybridMultilevel"/>
    <w:tmpl w:val="83748B06"/>
    <w:lvl w:ilvl="0" w:tplc="D9FAEAF6">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53620C1"/>
    <w:multiLevelType w:val="hybridMultilevel"/>
    <w:tmpl w:val="6F3AA444"/>
    <w:lvl w:ilvl="0" w:tplc="237468FC">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864A01"/>
    <w:multiLevelType w:val="hybridMultilevel"/>
    <w:tmpl w:val="7AB286B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D62BDC"/>
    <w:multiLevelType w:val="multilevel"/>
    <w:tmpl w:val="85A6D9CE"/>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FB0221"/>
    <w:multiLevelType w:val="hybridMultilevel"/>
    <w:tmpl w:val="9AD8EC28"/>
    <w:lvl w:ilvl="0" w:tplc="445A7D74">
      <w:start w:val="1"/>
      <w:numFmt w:val="upperLetter"/>
      <w:lvlText w:val="%1."/>
      <w:lvlJc w:val="left"/>
      <w:pPr>
        <w:tabs>
          <w:tab w:val="num" w:pos="1080"/>
        </w:tabs>
        <w:ind w:left="1080" w:hanging="360"/>
      </w:pPr>
      <w:rPr>
        <w:rFonts w:cs="Times New Roman" w:hint="default"/>
      </w:rPr>
    </w:lvl>
    <w:lvl w:ilvl="1" w:tplc="6BBED9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EFE5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F76F53"/>
    <w:multiLevelType w:val="multilevel"/>
    <w:tmpl w:val="47AAD076"/>
    <w:lvl w:ilvl="0">
      <w:start w:val="1"/>
      <w:numFmt w:val="decimal"/>
      <w:lvlText w:val="2.%1"/>
      <w:lvlJc w:val="left"/>
      <w:pPr>
        <w:tabs>
          <w:tab w:val="num" w:pos="1080"/>
        </w:tabs>
        <w:ind w:left="1080" w:hanging="1080"/>
      </w:pPr>
      <w:rPr>
        <w:rFonts w:cs="Times New Roman" w:hint="default"/>
      </w:rPr>
    </w:lvl>
    <w:lvl w:ilvl="1">
      <w:start w:val="1"/>
      <w:numFmt w:val="upperLetter"/>
      <w:lvlText w:val="%2."/>
      <w:lvlJc w:val="left"/>
      <w:pPr>
        <w:tabs>
          <w:tab w:val="num" w:pos="1656"/>
        </w:tabs>
        <w:ind w:left="1656" w:hanging="936"/>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0" w15:restartNumberingAfterBreak="0">
    <w:nsid w:val="72282E0A"/>
    <w:multiLevelType w:val="multilevel"/>
    <w:tmpl w:val="EE3656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6252CB3"/>
    <w:multiLevelType w:val="hybridMultilevel"/>
    <w:tmpl w:val="7F929E76"/>
    <w:lvl w:ilvl="0" w:tplc="2C8EC9FC">
      <w:start w:val="5"/>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8B04FC6"/>
    <w:multiLevelType w:val="singleLevel"/>
    <w:tmpl w:val="253E1B28"/>
    <w:lvl w:ilvl="0">
      <w:start w:val="2"/>
      <w:numFmt w:val="upperLetter"/>
      <w:lvlText w:val="%1. "/>
      <w:legacy w:legacy="1" w:legacySpace="0" w:legacyIndent="360"/>
      <w:lvlJc w:val="left"/>
      <w:pPr>
        <w:ind w:left="1080" w:hanging="360"/>
      </w:pPr>
      <w:rPr>
        <w:rFonts w:ascii="Arial" w:hAnsi="Arial" w:cs="Times New Roman" w:hint="default"/>
        <w:b/>
        <w:i w:val="0"/>
        <w:sz w:val="28"/>
        <w:u w:val="none"/>
      </w:rPr>
    </w:lvl>
  </w:abstractNum>
  <w:abstractNum w:abstractNumId="43" w15:restartNumberingAfterBreak="0">
    <w:nsid w:val="79115BC4"/>
    <w:multiLevelType w:val="hybridMultilevel"/>
    <w:tmpl w:val="8794B6F4"/>
    <w:lvl w:ilvl="0" w:tplc="237468FC">
      <w:start w:val="1"/>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490507"/>
    <w:multiLevelType w:val="multilevel"/>
    <w:tmpl w:val="0BC49C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CA639C1"/>
    <w:multiLevelType w:val="hybridMultilevel"/>
    <w:tmpl w:val="84E8422E"/>
    <w:lvl w:ilvl="0" w:tplc="6DF02406">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2A1B22"/>
    <w:multiLevelType w:val="multilevel"/>
    <w:tmpl w:val="CCD81AAE"/>
    <w:lvl w:ilvl="0">
      <w:start w:val="1"/>
      <w:numFmt w:val="decimal"/>
      <w:lvlText w:val="2.%1"/>
      <w:lvlJc w:val="left"/>
      <w:pPr>
        <w:tabs>
          <w:tab w:val="num" w:pos="936"/>
        </w:tabs>
        <w:ind w:left="936" w:hanging="936"/>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016"/>
        </w:tabs>
        <w:ind w:left="2016" w:hanging="576"/>
      </w:pPr>
      <w:rPr>
        <w:rFonts w:cs="Times New Roman" w:hint="default"/>
      </w:rPr>
    </w:lvl>
    <w:lvl w:ilvl="3">
      <w:start w:val="1"/>
      <w:numFmt w:val="lowerLetter"/>
      <w:lvlText w:val="%4)"/>
      <w:lvlJc w:val="left"/>
      <w:pPr>
        <w:tabs>
          <w:tab w:val="num" w:pos="2736"/>
        </w:tabs>
        <w:ind w:left="2736" w:hanging="576"/>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7" w15:restartNumberingAfterBreak="0">
    <w:nsid w:val="7E1F3204"/>
    <w:multiLevelType w:val="hybridMultilevel"/>
    <w:tmpl w:val="EB14FF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F3557C3"/>
    <w:multiLevelType w:val="singleLevel"/>
    <w:tmpl w:val="5602F2AC"/>
    <w:lvl w:ilvl="0">
      <w:start w:val="2"/>
      <w:numFmt w:val="upperLetter"/>
      <w:lvlText w:val="%1. "/>
      <w:legacy w:legacy="1" w:legacySpace="0" w:legacyIndent="360"/>
      <w:lvlJc w:val="left"/>
      <w:pPr>
        <w:ind w:left="1080" w:hanging="360"/>
      </w:pPr>
      <w:rPr>
        <w:rFonts w:ascii="Arial" w:hAnsi="Arial" w:cs="Times New Roman" w:hint="default"/>
        <w:b/>
        <w:i w:val="0"/>
        <w:sz w:val="28"/>
        <w:u w:val="none"/>
      </w:rPr>
    </w:lvl>
  </w:abstractNum>
  <w:num w:numId="1">
    <w:abstractNumId w:val="1"/>
  </w:num>
  <w:num w:numId="2">
    <w:abstractNumId w:val="42"/>
  </w:num>
  <w:num w:numId="3">
    <w:abstractNumId w:val="11"/>
  </w:num>
  <w:num w:numId="4">
    <w:abstractNumId w:val="4"/>
  </w:num>
  <w:num w:numId="5">
    <w:abstractNumId w:val="48"/>
  </w:num>
  <w:num w:numId="6">
    <w:abstractNumId w:val="10"/>
  </w:num>
  <w:num w:numId="7">
    <w:abstractNumId w:val="41"/>
  </w:num>
  <w:num w:numId="8">
    <w:abstractNumId w:val="31"/>
  </w:num>
  <w:num w:numId="9">
    <w:abstractNumId w:val="21"/>
  </w:num>
  <w:num w:numId="10">
    <w:abstractNumId w:val="25"/>
  </w:num>
  <w:num w:numId="11">
    <w:abstractNumId w:val="8"/>
  </w:num>
  <w:num w:numId="12">
    <w:abstractNumId w:val="36"/>
  </w:num>
  <w:num w:numId="13">
    <w:abstractNumId w:val="39"/>
  </w:num>
  <w:num w:numId="14">
    <w:abstractNumId w:val="46"/>
  </w:num>
  <w:num w:numId="15">
    <w:abstractNumId w:val="33"/>
  </w:num>
  <w:num w:numId="16">
    <w:abstractNumId w:val="18"/>
  </w:num>
  <w:num w:numId="17">
    <w:abstractNumId w:val="23"/>
  </w:num>
  <w:num w:numId="18">
    <w:abstractNumId w:val="20"/>
  </w:num>
  <w:num w:numId="19">
    <w:abstractNumId w:val="40"/>
  </w:num>
  <w:num w:numId="20">
    <w:abstractNumId w:val="2"/>
  </w:num>
  <w:num w:numId="21">
    <w:abstractNumId w:val="15"/>
  </w:num>
  <w:num w:numId="22">
    <w:abstractNumId w:val="17"/>
  </w:num>
  <w:num w:numId="23">
    <w:abstractNumId w:val="16"/>
  </w:num>
  <w:num w:numId="24">
    <w:abstractNumId w:val="7"/>
  </w:num>
  <w:num w:numId="25">
    <w:abstractNumId w:val="14"/>
  </w:num>
  <w:num w:numId="26">
    <w:abstractNumId w:val="28"/>
  </w:num>
  <w:num w:numId="27">
    <w:abstractNumId w:val="30"/>
  </w:num>
  <w:num w:numId="28">
    <w:abstractNumId w:val="24"/>
  </w:num>
  <w:num w:numId="29">
    <w:abstractNumId w:val="19"/>
  </w:num>
  <w:num w:numId="30">
    <w:abstractNumId w:val="22"/>
  </w:num>
  <w:num w:numId="31">
    <w:abstractNumId w:val="9"/>
  </w:num>
  <w:num w:numId="32">
    <w:abstractNumId w:val="13"/>
  </w:num>
  <w:num w:numId="33">
    <w:abstractNumId w:val="27"/>
  </w:num>
  <w:num w:numId="34">
    <w:abstractNumId w:val="43"/>
  </w:num>
  <w:num w:numId="35">
    <w:abstractNumId w:val="32"/>
  </w:num>
  <w:num w:numId="36">
    <w:abstractNumId w:val="3"/>
  </w:num>
  <w:num w:numId="37">
    <w:abstractNumId w:val="34"/>
  </w:num>
  <w:num w:numId="38">
    <w:abstractNumId w:val="12"/>
  </w:num>
  <w:num w:numId="39">
    <w:abstractNumId w:val="6"/>
  </w:num>
  <w:num w:numId="40">
    <w:abstractNumId w:val="0"/>
  </w:num>
  <w:num w:numId="41">
    <w:abstractNumId w:val="37"/>
  </w:num>
  <w:num w:numId="42">
    <w:abstractNumId w:val="26"/>
  </w:num>
  <w:num w:numId="43">
    <w:abstractNumId w:val="45"/>
  </w:num>
  <w:num w:numId="44">
    <w:abstractNumId w:val="35"/>
  </w:num>
  <w:num w:numId="45">
    <w:abstractNumId w:val="5"/>
  </w:num>
  <w:num w:numId="46">
    <w:abstractNumId w:val="47"/>
  </w:num>
  <w:num w:numId="47">
    <w:abstractNumId w:val="38"/>
  </w:num>
  <w:num w:numId="48">
    <w:abstractNumId w:val="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86"/>
    <w:rsid w:val="0000282D"/>
    <w:rsid w:val="00005C14"/>
    <w:rsid w:val="00010496"/>
    <w:rsid w:val="00011373"/>
    <w:rsid w:val="00013571"/>
    <w:rsid w:val="0001731D"/>
    <w:rsid w:val="0001747E"/>
    <w:rsid w:val="000203CC"/>
    <w:rsid w:val="00021952"/>
    <w:rsid w:val="000248B3"/>
    <w:rsid w:val="00061AB2"/>
    <w:rsid w:val="000717D4"/>
    <w:rsid w:val="000818C7"/>
    <w:rsid w:val="0008474A"/>
    <w:rsid w:val="000866BD"/>
    <w:rsid w:val="00095CCB"/>
    <w:rsid w:val="00097D8B"/>
    <w:rsid w:val="000A2927"/>
    <w:rsid w:val="000A3138"/>
    <w:rsid w:val="000A4A4B"/>
    <w:rsid w:val="000A51F3"/>
    <w:rsid w:val="000A6107"/>
    <w:rsid w:val="000A7B49"/>
    <w:rsid w:val="000D16E1"/>
    <w:rsid w:val="000F5254"/>
    <w:rsid w:val="000F7D94"/>
    <w:rsid w:val="001169FB"/>
    <w:rsid w:val="00125E3B"/>
    <w:rsid w:val="001371DF"/>
    <w:rsid w:val="00161551"/>
    <w:rsid w:val="0016307A"/>
    <w:rsid w:val="001849CD"/>
    <w:rsid w:val="001A1664"/>
    <w:rsid w:val="001B11E2"/>
    <w:rsid w:val="001C53E4"/>
    <w:rsid w:val="001C6118"/>
    <w:rsid w:val="001D3291"/>
    <w:rsid w:val="001E3B67"/>
    <w:rsid w:val="001E53A6"/>
    <w:rsid w:val="001E6CFA"/>
    <w:rsid w:val="00201D67"/>
    <w:rsid w:val="00203C28"/>
    <w:rsid w:val="00203D5D"/>
    <w:rsid w:val="0021056A"/>
    <w:rsid w:val="00225DFB"/>
    <w:rsid w:val="00226EB3"/>
    <w:rsid w:val="00233A86"/>
    <w:rsid w:val="002520CA"/>
    <w:rsid w:val="002B63E7"/>
    <w:rsid w:val="002C7F8B"/>
    <w:rsid w:val="002F4E7C"/>
    <w:rsid w:val="0031283F"/>
    <w:rsid w:val="00316013"/>
    <w:rsid w:val="003368D0"/>
    <w:rsid w:val="00342A0D"/>
    <w:rsid w:val="0035299D"/>
    <w:rsid w:val="00362180"/>
    <w:rsid w:val="0036306D"/>
    <w:rsid w:val="003811A0"/>
    <w:rsid w:val="00393633"/>
    <w:rsid w:val="003A0020"/>
    <w:rsid w:val="003A19EA"/>
    <w:rsid w:val="003C1EEE"/>
    <w:rsid w:val="003C4C67"/>
    <w:rsid w:val="003D0A0E"/>
    <w:rsid w:val="003D1C9F"/>
    <w:rsid w:val="003D3A1B"/>
    <w:rsid w:val="003E1732"/>
    <w:rsid w:val="00422678"/>
    <w:rsid w:val="00434507"/>
    <w:rsid w:val="00443899"/>
    <w:rsid w:val="00445DFE"/>
    <w:rsid w:val="00454C17"/>
    <w:rsid w:val="00460F70"/>
    <w:rsid w:val="004632AC"/>
    <w:rsid w:val="0046392E"/>
    <w:rsid w:val="0048563B"/>
    <w:rsid w:val="00485B35"/>
    <w:rsid w:val="00495C48"/>
    <w:rsid w:val="004A2595"/>
    <w:rsid w:val="004A3096"/>
    <w:rsid w:val="004B6754"/>
    <w:rsid w:val="004B78D8"/>
    <w:rsid w:val="004C073E"/>
    <w:rsid w:val="004F0F19"/>
    <w:rsid w:val="00532CE2"/>
    <w:rsid w:val="005413E6"/>
    <w:rsid w:val="005427A2"/>
    <w:rsid w:val="00545628"/>
    <w:rsid w:val="00546F59"/>
    <w:rsid w:val="00553B59"/>
    <w:rsid w:val="005665FE"/>
    <w:rsid w:val="00577461"/>
    <w:rsid w:val="005822F8"/>
    <w:rsid w:val="00585764"/>
    <w:rsid w:val="00592CF0"/>
    <w:rsid w:val="005A3BD2"/>
    <w:rsid w:val="005C0520"/>
    <w:rsid w:val="005C5522"/>
    <w:rsid w:val="005D1BF9"/>
    <w:rsid w:val="005F2ABA"/>
    <w:rsid w:val="0061283D"/>
    <w:rsid w:val="00613B5D"/>
    <w:rsid w:val="00626D96"/>
    <w:rsid w:val="00641BC2"/>
    <w:rsid w:val="006446B6"/>
    <w:rsid w:val="006524AF"/>
    <w:rsid w:val="00654DDD"/>
    <w:rsid w:val="00656735"/>
    <w:rsid w:val="00664C2A"/>
    <w:rsid w:val="0066524A"/>
    <w:rsid w:val="0067084D"/>
    <w:rsid w:val="00676AB3"/>
    <w:rsid w:val="00683B50"/>
    <w:rsid w:val="00691F15"/>
    <w:rsid w:val="0069324E"/>
    <w:rsid w:val="006C0DFB"/>
    <w:rsid w:val="006C7A7C"/>
    <w:rsid w:val="006D64AC"/>
    <w:rsid w:val="006E2908"/>
    <w:rsid w:val="006E3EF5"/>
    <w:rsid w:val="006F57B4"/>
    <w:rsid w:val="00704F9E"/>
    <w:rsid w:val="00721D70"/>
    <w:rsid w:val="00747D96"/>
    <w:rsid w:val="00780F7C"/>
    <w:rsid w:val="007812B1"/>
    <w:rsid w:val="007859C9"/>
    <w:rsid w:val="00794873"/>
    <w:rsid w:val="007A391B"/>
    <w:rsid w:val="007D5697"/>
    <w:rsid w:val="007E57F8"/>
    <w:rsid w:val="007F24C0"/>
    <w:rsid w:val="00821FA9"/>
    <w:rsid w:val="00824785"/>
    <w:rsid w:val="00826AE0"/>
    <w:rsid w:val="00833E04"/>
    <w:rsid w:val="00836910"/>
    <w:rsid w:val="008712D9"/>
    <w:rsid w:val="00876203"/>
    <w:rsid w:val="00877929"/>
    <w:rsid w:val="00886A43"/>
    <w:rsid w:val="008A5E49"/>
    <w:rsid w:val="008C0B75"/>
    <w:rsid w:val="008C7379"/>
    <w:rsid w:val="008E1A83"/>
    <w:rsid w:val="008E7CDF"/>
    <w:rsid w:val="008F129B"/>
    <w:rsid w:val="0091060B"/>
    <w:rsid w:val="009234D6"/>
    <w:rsid w:val="009237C3"/>
    <w:rsid w:val="00925413"/>
    <w:rsid w:val="009414AF"/>
    <w:rsid w:val="009563A2"/>
    <w:rsid w:val="0097238D"/>
    <w:rsid w:val="009734BF"/>
    <w:rsid w:val="00975BE2"/>
    <w:rsid w:val="009C7C59"/>
    <w:rsid w:val="009E5222"/>
    <w:rsid w:val="00A20518"/>
    <w:rsid w:val="00A22862"/>
    <w:rsid w:val="00A239F4"/>
    <w:rsid w:val="00A3158D"/>
    <w:rsid w:val="00A33FB6"/>
    <w:rsid w:val="00A36F2C"/>
    <w:rsid w:val="00A52D63"/>
    <w:rsid w:val="00A53B43"/>
    <w:rsid w:val="00A57313"/>
    <w:rsid w:val="00A61D09"/>
    <w:rsid w:val="00A6703C"/>
    <w:rsid w:val="00A67B8A"/>
    <w:rsid w:val="00A72DAF"/>
    <w:rsid w:val="00A8134B"/>
    <w:rsid w:val="00A825CE"/>
    <w:rsid w:val="00A83ABD"/>
    <w:rsid w:val="00A84032"/>
    <w:rsid w:val="00AB5438"/>
    <w:rsid w:val="00AC51B1"/>
    <w:rsid w:val="00AD0864"/>
    <w:rsid w:val="00AE2146"/>
    <w:rsid w:val="00AE6DD9"/>
    <w:rsid w:val="00AF035C"/>
    <w:rsid w:val="00B002F5"/>
    <w:rsid w:val="00B01257"/>
    <w:rsid w:val="00B035EC"/>
    <w:rsid w:val="00B11CB9"/>
    <w:rsid w:val="00B1501F"/>
    <w:rsid w:val="00B157BF"/>
    <w:rsid w:val="00B27630"/>
    <w:rsid w:val="00B34D29"/>
    <w:rsid w:val="00B40A23"/>
    <w:rsid w:val="00B425DA"/>
    <w:rsid w:val="00B477A3"/>
    <w:rsid w:val="00B54A46"/>
    <w:rsid w:val="00B642F5"/>
    <w:rsid w:val="00B72F30"/>
    <w:rsid w:val="00B97037"/>
    <w:rsid w:val="00BA15E9"/>
    <w:rsid w:val="00BB69CA"/>
    <w:rsid w:val="00BC5049"/>
    <w:rsid w:val="00BE6072"/>
    <w:rsid w:val="00C31E48"/>
    <w:rsid w:val="00C60C7B"/>
    <w:rsid w:val="00C64833"/>
    <w:rsid w:val="00C700A1"/>
    <w:rsid w:val="00C70C6A"/>
    <w:rsid w:val="00C718D4"/>
    <w:rsid w:val="00C818D2"/>
    <w:rsid w:val="00C91892"/>
    <w:rsid w:val="00C96F4E"/>
    <w:rsid w:val="00C9705E"/>
    <w:rsid w:val="00CB329A"/>
    <w:rsid w:val="00CC07B9"/>
    <w:rsid w:val="00CE1CE2"/>
    <w:rsid w:val="00CF074A"/>
    <w:rsid w:val="00CF4625"/>
    <w:rsid w:val="00D17BD6"/>
    <w:rsid w:val="00D30B2F"/>
    <w:rsid w:val="00D50E37"/>
    <w:rsid w:val="00D83EB4"/>
    <w:rsid w:val="00DA7BEE"/>
    <w:rsid w:val="00DC3D2A"/>
    <w:rsid w:val="00DD2C9E"/>
    <w:rsid w:val="00DE38B4"/>
    <w:rsid w:val="00DE4279"/>
    <w:rsid w:val="00E00DC6"/>
    <w:rsid w:val="00E10778"/>
    <w:rsid w:val="00E131D9"/>
    <w:rsid w:val="00E247B7"/>
    <w:rsid w:val="00E33DC1"/>
    <w:rsid w:val="00E34931"/>
    <w:rsid w:val="00E362E9"/>
    <w:rsid w:val="00E36446"/>
    <w:rsid w:val="00E51A79"/>
    <w:rsid w:val="00E544ED"/>
    <w:rsid w:val="00E6262A"/>
    <w:rsid w:val="00E80D6E"/>
    <w:rsid w:val="00E84F17"/>
    <w:rsid w:val="00EB5495"/>
    <w:rsid w:val="00EC1BE3"/>
    <w:rsid w:val="00EC1FF0"/>
    <w:rsid w:val="00EC77AE"/>
    <w:rsid w:val="00EE463F"/>
    <w:rsid w:val="00EF5864"/>
    <w:rsid w:val="00F11E73"/>
    <w:rsid w:val="00F2603F"/>
    <w:rsid w:val="00F4030B"/>
    <w:rsid w:val="00F54F84"/>
    <w:rsid w:val="00F86866"/>
    <w:rsid w:val="00F94D7A"/>
    <w:rsid w:val="00FA5668"/>
    <w:rsid w:val="00FB3499"/>
    <w:rsid w:val="00FB5FE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C4767"/>
  <w15:docId w15:val="{12B983F8-C6BA-43B0-BEFD-1CE520B3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59"/>
  </w:style>
  <w:style w:type="paragraph" w:styleId="Heading1">
    <w:name w:val="heading 1"/>
    <w:basedOn w:val="Normal"/>
    <w:next w:val="Normal"/>
    <w:link w:val="Heading1Char"/>
    <w:uiPriority w:val="99"/>
    <w:qFormat/>
    <w:rsid w:val="009C7C59"/>
    <w:pPr>
      <w:keepNext/>
      <w:widowControl w:val="0"/>
      <w:tabs>
        <w:tab w:val="center" w:pos="4680"/>
      </w:tabs>
      <w:jc w:val="center"/>
      <w:outlineLvl w:val="0"/>
    </w:pPr>
    <w:rPr>
      <w:rFonts w:ascii="Arial" w:hAnsi="Arial"/>
      <w:b/>
      <w:i/>
      <w:sz w:val="24"/>
    </w:rPr>
  </w:style>
  <w:style w:type="paragraph" w:styleId="Heading2">
    <w:name w:val="heading 2"/>
    <w:basedOn w:val="Normal"/>
    <w:next w:val="Normal"/>
    <w:link w:val="Heading2Char"/>
    <w:uiPriority w:val="99"/>
    <w:qFormat/>
    <w:rsid w:val="009C7C59"/>
    <w:pPr>
      <w:keepNext/>
      <w:numPr>
        <w:numId w:val="4"/>
      </w:numPr>
      <w:outlineLvl w:val="1"/>
    </w:pPr>
    <w:rPr>
      <w:rFonts w:ascii="Arial" w:hAnsi="Arial"/>
      <w:b/>
      <w:sz w:val="28"/>
    </w:rPr>
  </w:style>
  <w:style w:type="paragraph" w:styleId="Heading3">
    <w:name w:val="heading 3"/>
    <w:basedOn w:val="Normal"/>
    <w:next w:val="Normal"/>
    <w:link w:val="Heading3Char"/>
    <w:uiPriority w:val="99"/>
    <w:qFormat/>
    <w:rsid w:val="009C7C59"/>
    <w:pPr>
      <w:keepNext/>
      <w:widowControl w:val="0"/>
      <w:tabs>
        <w:tab w:val="center" w:pos="4680"/>
      </w:tabs>
      <w:jc w:val="center"/>
      <w:outlineLvl w:val="2"/>
    </w:pPr>
    <w:rPr>
      <w:rFonts w:ascii="Franklin Gothic Book" w:hAnsi="Franklin Gothic Book"/>
      <w:sz w:val="24"/>
    </w:rPr>
  </w:style>
  <w:style w:type="paragraph" w:styleId="Heading6">
    <w:name w:val="heading 6"/>
    <w:basedOn w:val="Normal"/>
    <w:next w:val="Normal"/>
    <w:link w:val="Heading6Char"/>
    <w:uiPriority w:val="99"/>
    <w:qFormat/>
    <w:rsid w:val="009C7C59"/>
    <w:pPr>
      <w:keepNext/>
      <w:outlineLvl w:val="5"/>
    </w:pPr>
    <w:rPr>
      <w:rFonts w:ascii="Franklin Gothic Book" w:hAnsi="Franklin Gothic Book"/>
      <w:sz w:val="24"/>
    </w:rPr>
  </w:style>
  <w:style w:type="paragraph" w:styleId="Heading7">
    <w:name w:val="heading 7"/>
    <w:basedOn w:val="Normal"/>
    <w:next w:val="Normal"/>
    <w:link w:val="Heading7Char"/>
    <w:qFormat/>
    <w:rsid w:val="009C7C59"/>
    <w:pPr>
      <w:keepNext/>
      <w:numPr>
        <w:ilvl w:val="1"/>
        <w:numId w:val="20"/>
      </w:numPr>
      <w:outlineLvl w:val="6"/>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7803"/>
    <w:rPr>
      <w:rFonts w:ascii="Cambria" w:eastAsia="MS Gothic" w:hAnsi="Cambria" w:cs="Times New Roman"/>
      <w:b/>
      <w:bCs/>
      <w:kern w:val="32"/>
      <w:sz w:val="32"/>
      <w:szCs w:val="32"/>
    </w:rPr>
  </w:style>
  <w:style w:type="character" w:customStyle="1" w:styleId="Heading2Char">
    <w:name w:val="Heading 2 Char"/>
    <w:link w:val="Heading2"/>
    <w:uiPriority w:val="9"/>
    <w:semiHidden/>
    <w:rsid w:val="00837803"/>
    <w:rPr>
      <w:rFonts w:ascii="Cambria" w:eastAsia="MS Gothic" w:hAnsi="Cambria" w:cs="Times New Roman"/>
      <w:b/>
      <w:bCs/>
      <w:i/>
      <w:iCs/>
      <w:sz w:val="28"/>
      <w:szCs w:val="28"/>
    </w:rPr>
  </w:style>
  <w:style w:type="character" w:customStyle="1" w:styleId="Heading3Char">
    <w:name w:val="Heading 3 Char"/>
    <w:link w:val="Heading3"/>
    <w:uiPriority w:val="9"/>
    <w:semiHidden/>
    <w:rsid w:val="00837803"/>
    <w:rPr>
      <w:rFonts w:ascii="Cambria" w:eastAsia="MS Gothic" w:hAnsi="Cambria" w:cs="Times New Roman"/>
      <w:b/>
      <w:bCs/>
      <w:sz w:val="26"/>
      <w:szCs w:val="26"/>
    </w:rPr>
  </w:style>
  <w:style w:type="character" w:customStyle="1" w:styleId="Heading6Char">
    <w:name w:val="Heading 6 Char"/>
    <w:link w:val="Heading6"/>
    <w:uiPriority w:val="9"/>
    <w:semiHidden/>
    <w:rsid w:val="00837803"/>
    <w:rPr>
      <w:rFonts w:ascii="Calibri" w:eastAsia="MS Mincho" w:hAnsi="Calibri" w:cs="Times New Roman"/>
      <w:b/>
      <w:bCs/>
    </w:rPr>
  </w:style>
  <w:style w:type="character" w:customStyle="1" w:styleId="Heading7Char">
    <w:name w:val="Heading 7 Char"/>
    <w:link w:val="Heading7"/>
    <w:uiPriority w:val="9"/>
    <w:semiHidden/>
    <w:rsid w:val="00837803"/>
    <w:rPr>
      <w:rFonts w:ascii="Calibri" w:eastAsia="MS Mincho" w:hAnsi="Calibri" w:cs="Times New Roman"/>
      <w:sz w:val="24"/>
      <w:szCs w:val="24"/>
    </w:rPr>
  </w:style>
  <w:style w:type="character" w:styleId="FootnoteReference">
    <w:name w:val="footnote reference"/>
    <w:uiPriority w:val="99"/>
    <w:semiHidden/>
    <w:rsid w:val="009C7C59"/>
    <w:rPr>
      <w:rFonts w:cs="Times New Roman"/>
    </w:rPr>
  </w:style>
  <w:style w:type="paragraph" w:styleId="Header">
    <w:name w:val="header"/>
    <w:basedOn w:val="Normal"/>
    <w:link w:val="HeaderChar"/>
    <w:uiPriority w:val="99"/>
    <w:rsid w:val="009C7C59"/>
    <w:pPr>
      <w:tabs>
        <w:tab w:val="center" w:pos="4320"/>
        <w:tab w:val="right" w:pos="8640"/>
      </w:tabs>
    </w:pPr>
  </w:style>
  <w:style w:type="character" w:customStyle="1" w:styleId="HeaderChar">
    <w:name w:val="Header Char"/>
    <w:link w:val="Header"/>
    <w:uiPriority w:val="99"/>
    <w:semiHidden/>
    <w:rsid w:val="00837803"/>
    <w:rPr>
      <w:sz w:val="20"/>
      <w:szCs w:val="20"/>
    </w:rPr>
  </w:style>
  <w:style w:type="paragraph" w:styleId="Footer">
    <w:name w:val="footer"/>
    <w:basedOn w:val="Normal"/>
    <w:link w:val="FooterChar"/>
    <w:uiPriority w:val="99"/>
    <w:rsid w:val="009C7C59"/>
    <w:pPr>
      <w:tabs>
        <w:tab w:val="center" w:pos="4320"/>
        <w:tab w:val="right" w:pos="8640"/>
      </w:tabs>
    </w:pPr>
  </w:style>
  <w:style w:type="character" w:customStyle="1" w:styleId="FooterChar">
    <w:name w:val="Footer Char"/>
    <w:link w:val="Footer"/>
    <w:uiPriority w:val="99"/>
    <w:semiHidden/>
    <w:rsid w:val="00837803"/>
    <w:rPr>
      <w:sz w:val="20"/>
      <w:szCs w:val="20"/>
    </w:rPr>
  </w:style>
  <w:style w:type="paragraph" w:styleId="BodyTextIndent">
    <w:name w:val="Body Text Indent"/>
    <w:basedOn w:val="Normal"/>
    <w:link w:val="BodyTextIndentChar"/>
    <w:uiPriority w:val="99"/>
    <w:rsid w:val="009C7C59"/>
    <w:pPr>
      <w:widowControl w:val="0"/>
      <w:ind w:left="1440" w:hanging="1440"/>
      <w:jc w:val="both"/>
    </w:pPr>
    <w:rPr>
      <w:rFonts w:ascii="Arial" w:hAnsi="Arial"/>
      <w:sz w:val="24"/>
    </w:rPr>
  </w:style>
  <w:style w:type="character" w:customStyle="1" w:styleId="BodyTextIndentChar">
    <w:name w:val="Body Text Indent Char"/>
    <w:link w:val="BodyTextIndent"/>
    <w:uiPriority w:val="99"/>
    <w:semiHidden/>
    <w:rsid w:val="00837803"/>
    <w:rPr>
      <w:sz w:val="20"/>
      <w:szCs w:val="20"/>
    </w:rPr>
  </w:style>
  <w:style w:type="paragraph" w:styleId="BodyTextIndent2">
    <w:name w:val="Body Text Indent 2"/>
    <w:basedOn w:val="Normal"/>
    <w:link w:val="BodyTextIndent2Char"/>
    <w:uiPriority w:val="99"/>
    <w:rsid w:val="009C7C59"/>
    <w:pPr>
      <w:widowControl w:val="0"/>
      <w:tabs>
        <w:tab w:val="left" w:pos="-1440"/>
      </w:tabs>
      <w:ind w:left="720" w:hanging="720"/>
      <w:jc w:val="both"/>
    </w:pPr>
    <w:rPr>
      <w:rFonts w:ascii="Franklin Gothic Book" w:hAnsi="Franklin Gothic Book"/>
      <w:sz w:val="24"/>
    </w:rPr>
  </w:style>
  <w:style w:type="character" w:customStyle="1" w:styleId="BodyTextIndent2Char">
    <w:name w:val="Body Text Indent 2 Char"/>
    <w:link w:val="BodyTextIndent2"/>
    <w:uiPriority w:val="99"/>
    <w:semiHidden/>
    <w:rsid w:val="00837803"/>
    <w:rPr>
      <w:sz w:val="20"/>
      <w:szCs w:val="20"/>
    </w:rPr>
  </w:style>
  <w:style w:type="paragraph" w:styleId="BodyTextIndent3">
    <w:name w:val="Body Text Indent 3"/>
    <w:basedOn w:val="Normal"/>
    <w:link w:val="BodyTextIndent3Char"/>
    <w:rsid w:val="009C7C59"/>
    <w:pPr>
      <w:widowControl w:val="0"/>
      <w:spacing w:after="240"/>
      <w:ind w:left="1440" w:hanging="720"/>
      <w:jc w:val="both"/>
    </w:pPr>
    <w:rPr>
      <w:rFonts w:ascii="Franklin Gothic Book" w:hAnsi="Franklin Gothic Book"/>
      <w:sz w:val="24"/>
    </w:rPr>
  </w:style>
  <w:style w:type="character" w:customStyle="1" w:styleId="BodyTextIndent3Char">
    <w:name w:val="Body Text Indent 3 Char"/>
    <w:link w:val="BodyTextIndent3"/>
    <w:uiPriority w:val="99"/>
    <w:semiHidden/>
    <w:rsid w:val="00837803"/>
    <w:rPr>
      <w:sz w:val="16"/>
      <w:szCs w:val="16"/>
    </w:rPr>
  </w:style>
  <w:style w:type="paragraph" w:styleId="BalloonText">
    <w:name w:val="Balloon Text"/>
    <w:basedOn w:val="Normal"/>
    <w:link w:val="BalloonTextChar"/>
    <w:uiPriority w:val="99"/>
    <w:semiHidden/>
    <w:rsid w:val="009C7C59"/>
    <w:rPr>
      <w:rFonts w:ascii="Tahoma" w:hAnsi="Tahoma" w:cs="Tahoma"/>
      <w:sz w:val="16"/>
      <w:szCs w:val="16"/>
    </w:rPr>
  </w:style>
  <w:style w:type="character" w:customStyle="1" w:styleId="BalloonTextChar">
    <w:name w:val="Balloon Text Char"/>
    <w:link w:val="BalloonText"/>
    <w:uiPriority w:val="99"/>
    <w:semiHidden/>
    <w:rsid w:val="00837803"/>
    <w:rPr>
      <w:sz w:val="0"/>
      <w:szCs w:val="0"/>
    </w:rPr>
  </w:style>
  <w:style w:type="character" w:styleId="PageNumber">
    <w:name w:val="page number"/>
    <w:uiPriority w:val="99"/>
    <w:rsid w:val="003A0020"/>
    <w:rPr>
      <w:rFonts w:cs="Times New Roman"/>
    </w:rPr>
  </w:style>
  <w:style w:type="paragraph" w:customStyle="1" w:styleId="ITM">
    <w:name w:val="ITM"/>
    <w:basedOn w:val="Normal"/>
    <w:rsid w:val="006C0DFB"/>
    <w:pPr>
      <w:ind w:left="1224"/>
    </w:pPr>
    <w:rPr>
      <w:rFonts w:ascii="Courier New" w:hAnsi="Courier New"/>
    </w:rPr>
  </w:style>
  <w:style w:type="paragraph" w:styleId="ListParagraph">
    <w:name w:val="List Paragraph"/>
    <w:basedOn w:val="Normal"/>
    <w:uiPriority w:val="34"/>
    <w:qFormat/>
    <w:rsid w:val="00B64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8559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3572</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SPECIFICATIONS FOR COMPOST STORM WATER FILTER</vt:lpstr>
    </vt:vector>
  </TitlesOfParts>
  <Company>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COMPOST STORM WATER FILTER</dc:title>
  <dc:subject/>
  <dc:creator>Preferred Customer</dc:creator>
  <cp:keywords/>
  <dc:description/>
  <cp:lastModifiedBy>Tamara Mamon</cp:lastModifiedBy>
  <cp:revision>3</cp:revision>
  <cp:lastPrinted>2006-10-09T23:14:00Z</cp:lastPrinted>
  <dcterms:created xsi:type="dcterms:W3CDTF">2021-06-17T14:09:00Z</dcterms:created>
  <dcterms:modified xsi:type="dcterms:W3CDTF">2022-07-19T21:42:00Z</dcterms:modified>
</cp:coreProperties>
</file>