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D8B" w:rsidRPr="009E254E" w:rsidRDefault="00652D8B" w:rsidP="00652D8B">
      <w:pPr>
        <w:rPr>
          <w:rFonts w:asciiTheme="minorHAnsi" w:hAnsiTheme="minorHAnsi" w:cs="Arial"/>
          <w:b w:val="0"/>
          <w:sz w:val="22"/>
          <w:szCs w:val="22"/>
        </w:rPr>
      </w:pPr>
    </w:p>
    <w:p w:rsidR="009E254E" w:rsidRPr="00644C57" w:rsidRDefault="009E254E" w:rsidP="00483D36">
      <w:pPr>
        <w:jc w:val="center"/>
        <w:rPr>
          <w:rFonts w:asciiTheme="minorHAnsi" w:hAnsiTheme="minorHAnsi" w:cs="Arial"/>
          <w:b w:val="0"/>
          <w:sz w:val="22"/>
          <w:szCs w:val="22"/>
        </w:rPr>
      </w:pPr>
      <w:r w:rsidRPr="00644C57">
        <w:rPr>
          <w:rFonts w:asciiTheme="minorHAnsi" w:hAnsiTheme="minorHAnsi" w:cs="Arial"/>
          <w:b w:val="0"/>
          <w:sz w:val="22"/>
          <w:szCs w:val="22"/>
        </w:rPr>
        <w:t>SECTION (_____)</w:t>
      </w:r>
    </w:p>
    <w:p w:rsidR="005169A9" w:rsidRDefault="00835E1A" w:rsidP="00483D36">
      <w:pPr>
        <w:jc w:val="center"/>
        <w:rPr>
          <w:rFonts w:asciiTheme="minorHAnsi" w:hAnsiTheme="minorHAnsi" w:cs="Arial"/>
          <w:b w:val="0"/>
          <w:sz w:val="22"/>
          <w:szCs w:val="22"/>
        </w:rPr>
      </w:pPr>
      <w:r w:rsidRPr="00644C57">
        <w:rPr>
          <w:rFonts w:asciiTheme="minorHAnsi" w:hAnsiTheme="minorHAnsi" w:cs="Arial"/>
          <w:b w:val="0"/>
          <w:sz w:val="22"/>
          <w:szCs w:val="22"/>
        </w:rPr>
        <w:t>STORM WATER TREATMENT DEVICE</w:t>
      </w:r>
    </w:p>
    <w:p w:rsidR="006961F8" w:rsidRPr="00644C57" w:rsidRDefault="006961F8" w:rsidP="00483D36">
      <w:pPr>
        <w:jc w:val="center"/>
        <w:rPr>
          <w:rFonts w:asciiTheme="minorHAnsi" w:hAnsiTheme="minorHAnsi" w:cs="Arial"/>
          <w:b w:val="0"/>
          <w:sz w:val="22"/>
          <w:szCs w:val="22"/>
        </w:rPr>
      </w:pPr>
    </w:p>
    <w:p w:rsidR="00652D8B" w:rsidRPr="00644C57" w:rsidRDefault="00483D36" w:rsidP="009E254E">
      <w:pPr>
        <w:pStyle w:val="ListParagraph"/>
        <w:numPr>
          <w:ilvl w:val="0"/>
          <w:numId w:val="39"/>
        </w:numPr>
        <w:rPr>
          <w:rFonts w:asciiTheme="minorHAnsi" w:hAnsiTheme="minorHAnsi" w:cs="Arial"/>
          <w:b w:val="0"/>
          <w:sz w:val="22"/>
          <w:szCs w:val="22"/>
          <w:u w:val="single"/>
        </w:rPr>
      </w:pPr>
      <w:r w:rsidRPr="00644C57">
        <w:rPr>
          <w:rFonts w:asciiTheme="minorHAnsi" w:hAnsiTheme="minorHAnsi" w:cs="Arial"/>
          <w:b w:val="0"/>
          <w:sz w:val="22"/>
          <w:szCs w:val="22"/>
          <w:u w:val="single"/>
        </w:rPr>
        <w:t>GENERAL</w:t>
      </w:r>
    </w:p>
    <w:p w:rsidR="00652D8B" w:rsidRPr="00644C57" w:rsidRDefault="00652D8B" w:rsidP="00652D8B">
      <w:pPr>
        <w:rPr>
          <w:rFonts w:asciiTheme="minorHAnsi" w:hAnsiTheme="minorHAnsi" w:cs="Arial"/>
          <w:b w:val="0"/>
          <w:sz w:val="22"/>
          <w:szCs w:val="22"/>
        </w:rPr>
      </w:pPr>
    </w:p>
    <w:p w:rsidR="00835E1A" w:rsidRPr="00644C57" w:rsidRDefault="009E254E" w:rsidP="00835E1A">
      <w:pPr>
        <w:pStyle w:val="ListParagraph"/>
        <w:widowControl w:val="0"/>
        <w:numPr>
          <w:ilvl w:val="1"/>
          <w:numId w:val="39"/>
        </w:numPr>
        <w:jc w:val="both"/>
        <w:rPr>
          <w:rFonts w:asciiTheme="minorHAnsi" w:hAnsiTheme="minorHAnsi" w:cs="Arial"/>
          <w:b w:val="0"/>
          <w:sz w:val="22"/>
          <w:szCs w:val="22"/>
        </w:rPr>
      </w:pPr>
      <w:r w:rsidRPr="00644C57">
        <w:rPr>
          <w:rFonts w:asciiTheme="minorHAnsi" w:hAnsiTheme="minorHAnsi" w:cs="Arial"/>
          <w:b w:val="0"/>
          <w:sz w:val="22"/>
          <w:szCs w:val="22"/>
        </w:rPr>
        <w:t xml:space="preserve">This item shall govern the furnishing and installation of </w:t>
      </w:r>
      <w:r w:rsidR="00483D36" w:rsidRPr="00644C57">
        <w:rPr>
          <w:rFonts w:asciiTheme="minorHAnsi" w:hAnsiTheme="minorHAnsi" w:cs="Arial"/>
          <w:b w:val="0"/>
          <w:sz w:val="22"/>
          <w:szCs w:val="22"/>
        </w:rPr>
        <w:t xml:space="preserve">the </w:t>
      </w:r>
      <w:r w:rsidR="008F7864">
        <w:rPr>
          <w:rFonts w:asciiTheme="minorHAnsi" w:hAnsiTheme="minorHAnsi" w:cs="Arial"/>
          <w:b w:val="0"/>
          <w:sz w:val="22"/>
          <w:szCs w:val="22"/>
        </w:rPr>
        <w:t xml:space="preserve">CDS® </w:t>
      </w:r>
      <w:r w:rsidR="00835E1A" w:rsidRPr="00644C57">
        <w:rPr>
          <w:rFonts w:asciiTheme="minorHAnsi" w:hAnsiTheme="minorHAnsi" w:cs="Arial"/>
          <w:b w:val="0"/>
          <w:sz w:val="22"/>
          <w:szCs w:val="22"/>
        </w:rPr>
        <w:t>b</w:t>
      </w:r>
      <w:r w:rsidR="00483D36" w:rsidRPr="00644C57">
        <w:rPr>
          <w:rFonts w:asciiTheme="minorHAnsi" w:hAnsiTheme="minorHAnsi" w:cs="Arial"/>
          <w:b w:val="0"/>
          <w:sz w:val="22"/>
          <w:szCs w:val="22"/>
        </w:rPr>
        <w:t>y Contech Engineered Solutions LLC, complete and operable as shown and as specified herein, in accordance with the requirements of the plans and contract documents.</w:t>
      </w:r>
    </w:p>
    <w:p w:rsidR="00835E1A" w:rsidRPr="00644C57" w:rsidRDefault="00835E1A" w:rsidP="00835E1A">
      <w:pPr>
        <w:pStyle w:val="ListParagraph"/>
        <w:widowControl w:val="0"/>
        <w:ind w:left="1080"/>
        <w:jc w:val="both"/>
        <w:rPr>
          <w:rFonts w:asciiTheme="minorHAnsi" w:hAnsiTheme="minorHAnsi" w:cs="Arial"/>
          <w:b w:val="0"/>
          <w:sz w:val="22"/>
          <w:szCs w:val="22"/>
        </w:rPr>
      </w:pPr>
    </w:p>
    <w:p w:rsidR="009E254E" w:rsidRPr="00644C57" w:rsidRDefault="00835E1A" w:rsidP="00835E1A">
      <w:pPr>
        <w:pStyle w:val="ListParagraph"/>
        <w:widowControl w:val="0"/>
        <w:numPr>
          <w:ilvl w:val="1"/>
          <w:numId w:val="39"/>
        </w:numPr>
        <w:jc w:val="both"/>
        <w:rPr>
          <w:rFonts w:asciiTheme="minorHAnsi" w:hAnsiTheme="minorHAnsi" w:cs="Arial"/>
          <w:b w:val="0"/>
          <w:sz w:val="22"/>
          <w:szCs w:val="22"/>
        </w:rPr>
      </w:pPr>
      <w:r w:rsidRPr="00644C57">
        <w:rPr>
          <w:rFonts w:asciiTheme="minorHAnsi" w:hAnsiTheme="minorHAnsi" w:cs="Arial"/>
          <w:b w:val="0"/>
          <w:sz w:val="22"/>
          <w:szCs w:val="22"/>
        </w:rPr>
        <w:t>The Contractor shall furnish all labor, equipment and materials necessary to install the storm water treatment device(s) (SWTD) and appurtenances specified in the Drawings and these specifications.</w:t>
      </w:r>
    </w:p>
    <w:p w:rsidR="00835E1A" w:rsidRPr="00644C57" w:rsidRDefault="00835E1A" w:rsidP="00644C57">
      <w:pPr>
        <w:rPr>
          <w:rFonts w:asciiTheme="minorHAnsi" w:hAnsiTheme="minorHAnsi" w:cs="Arial"/>
          <w:b w:val="0"/>
          <w:sz w:val="22"/>
          <w:szCs w:val="22"/>
        </w:rPr>
      </w:pPr>
    </w:p>
    <w:p w:rsidR="009E254E" w:rsidRPr="00644C57" w:rsidRDefault="00835E1A" w:rsidP="00835E1A">
      <w:pPr>
        <w:pStyle w:val="ListParagraph"/>
        <w:widowControl w:val="0"/>
        <w:numPr>
          <w:ilvl w:val="1"/>
          <w:numId w:val="39"/>
        </w:numPr>
        <w:jc w:val="both"/>
        <w:rPr>
          <w:rFonts w:asciiTheme="minorHAnsi" w:hAnsiTheme="minorHAnsi" w:cs="Arial"/>
          <w:b w:val="0"/>
          <w:sz w:val="22"/>
          <w:szCs w:val="22"/>
        </w:rPr>
      </w:pPr>
      <w:r w:rsidRPr="00644C57">
        <w:rPr>
          <w:rFonts w:asciiTheme="minorHAnsi" w:hAnsiTheme="minorHAnsi" w:cs="Arial"/>
          <w:b w:val="0"/>
          <w:sz w:val="22"/>
          <w:szCs w:val="22"/>
        </w:rPr>
        <w:t>The manufacturer of the SWTD shall be one that is regularly engaged in the engineering design and production of systems deployed for the treatment of storm water runoff for at least five (5) years and which have a history of successful production, acceptable to the Engineer.  In accordance with the Drawings, the SWTD(s) shall be a CDS® device manufactured by:</w:t>
      </w:r>
    </w:p>
    <w:p w:rsidR="00835E1A" w:rsidRPr="00644C57" w:rsidRDefault="00835E1A" w:rsidP="00835E1A">
      <w:pPr>
        <w:widowControl w:val="0"/>
        <w:jc w:val="both"/>
        <w:rPr>
          <w:rFonts w:asciiTheme="minorHAnsi" w:hAnsiTheme="minorHAnsi" w:cs="Arial"/>
          <w:b w:val="0"/>
          <w:sz w:val="22"/>
          <w:szCs w:val="22"/>
        </w:rPr>
      </w:pPr>
    </w:p>
    <w:p w:rsidR="009E254E" w:rsidRPr="00644C57" w:rsidRDefault="009E254E" w:rsidP="009E254E">
      <w:pPr>
        <w:pStyle w:val="CM11"/>
        <w:ind w:left="360" w:right="68"/>
        <w:jc w:val="center"/>
        <w:rPr>
          <w:rFonts w:asciiTheme="minorHAnsi" w:hAnsiTheme="minorHAnsi" w:cs="Times New Roman"/>
          <w:sz w:val="22"/>
          <w:szCs w:val="22"/>
        </w:rPr>
      </w:pPr>
      <w:r w:rsidRPr="00644C57">
        <w:rPr>
          <w:rFonts w:asciiTheme="minorHAnsi" w:hAnsiTheme="minorHAnsi" w:cs="Times New Roman"/>
          <w:sz w:val="22"/>
          <w:szCs w:val="22"/>
        </w:rPr>
        <w:t>Contech Engineered Solutions</w:t>
      </w:r>
      <w:r w:rsidR="004546A2" w:rsidRPr="00644C57">
        <w:rPr>
          <w:rFonts w:asciiTheme="minorHAnsi" w:hAnsiTheme="minorHAnsi" w:cs="Times New Roman"/>
          <w:sz w:val="22"/>
          <w:szCs w:val="22"/>
        </w:rPr>
        <w:t xml:space="preserve"> LLC</w:t>
      </w:r>
      <w:r w:rsidRPr="00644C57">
        <w:rPr>
          <w:rFonts w:asciiTheme="minorHAnsi" w:hAnsiTheme="minorHAnsi" w:cs="Times New Roman"/>
          <w:sz w:val="22"/>
          <w:szCs w:val="22"/>
        </w:rPr>
        <w:t xml:space="preserve"> </w:t>
      </w:r>
      <w:r w:rsidRPr="00644C57">
        <w:rPr>
          <w:rFonts w:asciiTheme="minorHAnsi" w:hAnsiTheme="minorHAnsi" w:cs="Times New Roman"/>
          <w:sz w:val="22"/>
          <w:szCs w:val="22"/>
        </w:rPr>
        <w:br/>
        <w:t>9025 Centre Pointe Drive</w:t>
      </w:r>
    </w:p>
    <w:p w:rsidR="009E254E" w:rsidRPr="00644C57" w:rsidRDefault="009E254E" w:rsidP="009E254E">
      <w:pPr>
        <w:pStyle w:val="CM11"/>
        <w:ind w:left="360" w:right="68"/>
        <w:jc w:val="center"/>
        <w:rPr>
          <w:rFonts w:asciiTheme="minorHAnsi" w:hAnsiTheme="minorHAnsi" w:cs="Times New Roman"/>
          <w:sz w:val="22"/>
          <w:szCs w:val="22"/>
        </w:rPr>
      </w:pPr>
      <w:r w:rsidRPr="00644C57">
        <w:rPr>
          <w:rFonts w:asciiTheme="minorHAnsi" w:hAnsiTheme="minorHAnsi" w:cs="Times New Roman"/>
          <w:sz w:val="22"/>
          <w:szCs w:val="22"/>
        </w:rPr>
        <w:t>West Chester, OH, 45069</w:t>
      </w:r>
    </w:p>
    <w:p w:rsidR="00835E1A" w:rsidRPr="00644C57" w:rsidRDefault="009E254E" w:rsidP="00644C57">
      <w:pPr>
        <w:pStyle w:val="ListParagraph"/>
        <w:widowControl w:val="0"/>
        <w:ind w:left="360"/>
        <w:jc w:val="center"/>
        <w:rPr>
          <w:rFonts w:asciiTheme="minorHAnsi" w:hAnsiTheme="minorHAnsi" w:cs="Arial"/>
          <w:b w:val="0"/>
          <w:sz w:val="22"/>
          <w:szCs w:val="22"/>
        </w:rPr>
      </w:pPr>
      <w:r w:rsidRPr="00644C57">
        <w:rPr>
          <w:rFonts w:asciiTheme="minorHAnsi" w:hAnsiTheme="minorHAnsi"/>
          <w:b w:val="0"/>
          <w:sz w:val="22"/>
          <w:szCs w:val="22"/>
        </w:rPr>
        <w:t>Tel: 1 800 338 1122</w:t>
      </w:r>
    </w:p>
    <w:p w:rsidR="00835E1A" w:rsidRPr="00644C57" w:rsidRDefault="00835E1A" w:rsidP="00835E1A">
      <w:pPr>
        <w:pStyle w:val="ListParagraph"/>
        <w:widowControl w:val="0"/>
        <w:ind w:left="1080"/>
        <w:jc w:val="both"/>
        <w:rPr>
          <w:rFonts w:asciiTheme="minorHAnsi" w:hAnsiTheme="minorHAnsi" w:cs="Arial"/>
          <w:b w:val="0"/>
          <w:sz w:val="22"/>
          <w:szCs w:val="22"/>
        </w:rPr>
      </w:pPr>
    </w:p>
    <w:p w:rsidR="00835E1A" w:rsidRPr="00644C57" w:rsidRDefault="00835E1A" w:rsidP="00835E1A">
      <w:pPr>
        <w:pStyle w:val="ListParagraph"/>
        <w:widowControl w:val="0"/>
        <w:numPr>
          <w:ilvl w:val="1"/>
          <w:numId w:val="39"/>
        </w:numPr>
        <w:jc w:val="both"/>
        <w:rPr>
          <w:rFonts w:asciiTheme="minorHAnsi" w:hAnsiTheme="minorHAnsi" w:cs="Arial"/>
          <w:b w:val="0"/>
          <w:sz w:val="22"/>
          <w:szCs w:val="22"/>
        </w:rPr>
      </w:pPr>
      <w:r w:rsidRPr="00644C57">
        <w:rPr>
          <w:rFonts w:asciiTheme="minorHAnsi" w:hAnsiTheme="minorHAnsi" w:cs="Arial"/>
          <w:b w:val="0"/>
          <w:sz w:val="22"/>
          <w:szCs w:val="22"/>
        </w:rPr>
        <w:t>Related Sections</w:t>
      </w:r>
    </w:p>
    <w:p w:rsidR="00835E1A" w:rsidRPr="00644C57" w:rsidRDefault="00835E1A" w:rsidP="00835E1A">
      <w:pPr>
        <w:pStyle w:val="ListParagraph"/>
        <w:rPr>
          <w:rFonts w:asciiTheme="minorHAnsi" w:hAnsiTheme="minorHAnsi" w:cs="Arial"/>
          <w:b w:val="0"/>
          <w:sz w:val="22"/>
          <w:szCs w:val="22"/>
        </w:rPr>
      </w:pPr>
    </w:p>
    <w:p w:rsidR="00835E1A" w:rsidRPr="00644C57" w:rsidRDefault="00835E1A" w:rsidP="00835E1A">
      <w:pPr>
        <w:pStyle w:val="ListParagraph"/>
        <w:widowControl w:val="0"/>
        <w:numPr>
          <w:ilvl w:val="2"/>
          <w:numId w:val="39"/>
        </w:numPr>
        <w:jc w:val="both"/>
        <w:rPr>
          <w:rFonts w:asciiTheme="minorHAnsi" w:hAnsiTheme="minorHAnsi" w:cs="Arial"/>
          <w:b w:val="0"/>
          <w:sz w:val="22"/>
          <w:szCs w:val="22"/>
        </w:rPr>
      </w:pPr>
      <w:r w:rsidRPr="00644C57">
        <w:rPr>
          <w:rFonts w:asciiTheme="minorHAnsi" w:hAnsiTheme="minorHAnsi" w:cs="Arial"/>
          <w:b w:val="0"/>
          <w:sz w:val="22"/>
          <w:szCs w:val="22"/>
        </w:rPr>
        <w:t>Section 02240:  Dewatering</w:t>
      </w:r>
    </w:p>
    <w:p w:rsidR="00835E1A" w:rsidRPr="00644C57" w:rsidRDefault="00835E1A" w:rsidP="00835E1A">
      <w:pPr>
        <w:pStyle w:val="ListParagraph"/>
        <w:widowControl w:val="0"/>
        <w:numPr>
          <w:ilvl w:val="2"/>
          <w:numId w:val="39"/>
        </w:numPr>
        <w:jc w:val="both"/>
        <w:rPr>
          <w:rFonts w:asciiTheme="minorHAnsi" w:hAnsiTheme="minorHAnsi" w:cs="Arial"/>
          <w:b w:val="0"/>
          <w:sz w:val="22"/>
          <w:szCs w:val="22"/>
        </w:rPr>
      </w:pPr>
      <w:r w:rsidRPr="00644C57">
        <w:rPr>
          <w:rFonts w:asciiTheme="minorHAnsi" w:hAnsiTheme="minorHAnsi" w:cs="Arial"/>
          <w:b w:val="0"/>
          <w:sz w:val="22"/>
          <w:szCs w:val="22"/>
        </w:rPr>
        <w:t>Section 02260:</w:t>
      </w:r>
      <w:r w:rsidRPr="00644C57">
        <w:rPr>
          <w:rFonts w:asciiTheme="minorHAnsi" w:hAnsiTheme="minorHAnsi" w:cs="Arial"/>
          <w:b w:val="0"/>
          <w:sz w:val="22"/>
          <w:szCs w:val="22"/>
        </w:rPr>
        <w:tab/>
        <w:t>Excavation Support and Protection</w:t>
      </w:r>
    </w:p>
    <w:p w:rsidR="00835E1A" w:rsidRPr="00644C57" w:rsidRDefault="00835E1A" w:rsidP="00835E1A">
      <w:pPr>
        <w:pStyle w:val="ListParagraph"/>
        <w:widowControl w:val="0"/>
        <w:numPr>
          <w:ilvl w:val="2"/>
          <w:numId w:val="39"/>
        </w:numPr>
        <w:jc w:val="both"/>
        <w:rPr>
          <w:rFonts w:asciiTheme="minorHAnsi" w:hAnsiTheme="minorHAnsi" w:cs="Arial"/>
          <w:b w:val="0"/>
          <w:sz w:val="22"/>
          <w:szCs w:val="22"/>
        </w:rPr>
      </w:pPr>
      <w:r w:rsidRPr="00644C57">
        <w:rPr>
          <w:rFonts w:asciiTheme="minorHAnsi" w:hAnsiTheme="minorHAnsi" w:cs="Arial"/>
          <w:b w:val="0"/>
          <w:sz w:val="22"/>
          <w:szCs w:val="22"/>
        </w:rPr>
        <w:t>Section 02315:</w:t>
      </w:r>
      <w:r w:rsidRPr="00644C57">
        <w:rPr>
          <w:rFonts w:asciiTheme="minorHAnsi" w:hAnsiTheme="minorHAnsi" w:cs="Arial"/>
          <w:b w:val="0"/>
          <w:sz w:val="22"/>
          <w:szCs w:val="22"/>
        </w:rPr>
        <w:tab/>
        <w:t>Excavation and Fill</w:t>
      </w:r>
    </w:p>
    <w:p w:rsidR="00671A3B" w:rsidRPr="00644C57" w:rsidRDefault="00835E1A" w:rsidP="00835E1A">
      <w:pPr>
        <w:pStyle w:val="ListParagraph"/>
        <w:widowControl w:val="0"/>
        <w:numPr>
          <w:ilvl w:val="2"/>
          <w:numId w:val="39"/>
        </w:numPr>
        <w:jc w:val="both"/>
        <w:rPr>
          <w:rFonts w:asciiTheme="minorHAnsi" w:hAnsiTheme="minorHAnsi" w:cs="Arial"/>
          <w:b w:val="0"/>
          <w:sz w:val="22"/>
          <w:szCs w:val="22"/>
        </w:rPr>
      </w:pPr>
      <w:r w:rsidRPr="00644C57">
        <w:rPr>
          <w:rFonts w:asciiTheme="minorHAnsi" w:hAnsiTheme="minorHAnsi" w:cs="Arial"/>
          <w:b w:val="0"/>
          <w:sz w:val="22"/>
          <w:szCs w:val="22"/>
        </w:rPr>
        <w:t>Section 02340:</w:t>
      </w:r>
      <w:r w:rsidRPr="00644C57">
        <w:rPr>
          <w:rFonts w:asciiTheme="minorHAnsi" w:hAnsiTheme="minorHAnsi" w:cs="Arial"/>
          <w:b w:val="0"/>
          <w:sz w:val="22"/>
          <w:szCs w:val="22"/>
        </w:rPr>
        <w:tab/>
        <w:t>Soil Stabilization</w:t>
      </w:r>
    </w:p>
    <w:p w:rsidR="00671A3B" w:rsidRPr="00644C57" w:rsidRDefault="00671A3B" w:rsidP="00671A3B">
      <w:pPr>
        <w:pStyle w:val="ListParagraph"/>
        <w:widowControl w:val="0"/>
        <w:jc w:val="both"/>
        <w:rPr>
          <w:rFonts w:asciiTheme="minorHAnsi" w:hAnsiTheme="minorHAnsi" w:cs="Arial"/>
          <w:b w:val="0"/>
          <w:sz w:val="22"/>
          <w:szCs w:val="22"/>
        </w:rPr>
      </w:pPr>
    </w:p>
    <w:p w:rsidR="00835E1A" w:rsidRDefault="00835E1A" w:rsidP="006961F8">
      <w:pPr>
        <w:pStyle w:val="ListParagraph"/>
        <w:widowControl w:val="0"/>
        <w:numPr>
          <w:ilvl w:val="1"/>
          <w:numId w:val="39"/>
        </w:numPr>
        <w:jc w:val="both"/>
        <w:rPr>
          <w:rFonts w:asciiTheme="minorHAnsi" w:hAnsiTheme="minorHAnsi" w:cs="Arial"/>
          <w:b w:val="0"/>
          <w:sz w:val="22"/>
          <w:szCs w:val="22"/>
        </w:rPr>
      </w:pPr>
      <w:r w:rsidRPr="006961F8">
        <w:rPr>
          <w:rFonts w:asciiTheme="minorHAnsi" w:hAnsiTheme="minorHAnsi" w:cs="Arial"/>
          <w:b w:val="0"/>
          <w:sz w:val="22"/>
          <w:szCs w:val="22"/>
        </w:rPr>
        <w:t>All components shall be subject to inspection by the engineer at the place of manufacture and/or installation.  All components are subject to being rejected or identified for repair if the quality of materials and manufacturing do not comply with the requirements of this specification.  Components which have been identified as defective may be subject for repair where final acceptance of the component is contingent on the discretion of the Engineer.</w:t>
      </w:r>
    </w:p>
    <w:p w:rsidR="006961F8" w:rsidRPr="006961F8" w:rsidRDefault="006961F8" w:rsidP="006961F8">
      <w:pPr>
        <w:pStyle w:val="ListParagraph"/>
        <w:widowControl w:val="0"/>
        <w:ind w:left="1080"/>
        <w:jc w:val="both"/>
        <w:rPr>
          <w:rFonts w:asciiTheme="minorHAnsi" w:hAnsiTheme="minorHAnsi" w:cs="Arial"/>
          <w:b w:val="0"/>
          <w:sz w:val="22"/>
          <w:szCs w:val="22"/>
        </w:rPr>
      </w:pPr>
    </w:p>
    <w:p w:rsidR="00835E1A" w:rsidRDefault="00835E1A" w:rsidP="006961F8">
      <w:pPr>
        <w:pStyle w:val="ListParagraph"/>
        <w:widowControl w:val="0"/>
        <w:numPr>
          <w:ilvl w:val="1"/>
          <w:numId w:val="39"/>
        </w:numPr>
        <w:jc w:val="both"/>
        <w:rPr>
          <w:rFonts w:asciiTheme="minorHAnsi" w:hAnsiTheme="minorHAnsi" w:cs="Arial"/>
          <w:b w:val="0"/>
          <w:sz w:val="22"/>
          <w:szCs w:val="22"/>
        </w:rPr>
      </w:pPr>
      <w:r w:rsidRPr="006961F8">
        <w:rPr>
          <w:rFonts w:asciiTheme="minorHAnsi" w:hAnsiTheme="minorHAnsi" w:cs="Arial"/>
          <w:b w:val="0"/>
          <w:sz w:val="22"/>
          <w:szCs w:val="22"/>
        </w:rPr>
        <w:t>The manufacturer shall guarantee the SWTD components against all manufacturer originated defects in materials or workmanship for a period of twelve (12) months from the date the components are delivered to the owner for installation.  The manufacturer shall upon its determination repair, correct or replace any manufacturer originated defects advised in writing to the manufacturer within the referenced warranty period.  The use of SWTD components shall be limited to the application for which it was specifically designed.</w:t>
      </w:r>
    </w:p>
    <w:p w:rsidR="006961F8" w:rsidRPr="006961F8" w:rsidRDefault="006961F8" w:rsidP="006961F8">
      <w:pPr>
        <w:widowControl w:val="0"/>
        <w:jc w:val="both"/>
        <w:rPr>
          <w:rFonts w:asciiTheme="minorHAnsi" w:hAnsiTheme="minorHAnsi" w:cs="Arial"/>
          <w:b w:val="0"/>
          <w:sz w:val="22"/>
          <w:szCs w:val="22"/>
        </w:rPr>
      </w:pPr>
    </w:p>
    <w:p w:rsidR="00835E1A" w:rsidRDefault="00835E1A" w:rsidP="006961F8">
      <w:pPr>
        <w:pStyle w:val="ListParagraph"/>
        <w:widowControl w:val="0"/>
        <w:numPr>
          <w:ilvl w:val="1"/>
          <w:numId w:val="39"/>
        </w:numPr>
        <w:jc w:val="both"/>
        <w:rPr>
          <w:rFonts w:asciiTheme="minorHAnsi" w:hAnsiTheme="minorHAnsi" w:cs="Arial"/>
          <w:b w:val="0"/>
          <w:sz w:val="22"/>
          <w:szCs w:val="22"/>
        </w:rPr>
      </w:pPr>
      <w:r w:rsidRPr="00644C57">
        <w:rPr>
          <w:rFonts w:asciiTheme="minorHAnsi" w:hAnsiTheme="minorHAnsi" w:cs="Arial"/>
          <w:b w:val="0"/>
          <w:sz w:val="22"/>
          <w:szCs w:val="22"/>
        </w:rPr>
        <w:t>The SWTD manufacturer shall submit to the Engineer of Record a “Manufacturer’s Performance Certification” certifying that each SWTD is capable of achieving the specified removal efficiencies listed in these specifications.  The certification shall be supported by independent third-party research</w:t>
      </w:r>
    </w:p>
    <w:p w:rsidR="003E467F" w:rsidRDefault="003E467F" w:rsidP="003E467F">
      <w:pPr>
        <w:rPr>
          <w:rFonts w:asciiTheme="minorHAnsi" w:hAnsiTheme="minorHAnsi" w:cs="Arial"/>
          <w:b w:val="0"/>
          <w:sz w:val="22"/>
          <w:szCs w:val="22"/>
        </w:rPr>
      </w:pPr>
    </w:p>
    <w:p w:rsidR="003E467F" w:rsidRPr="003E467F" w:rsidRDefault="003E467F" w:rsidP="003E467F">
      <w:pPr>
        <w:rPr>
          <w:rFonts w:asciiTheme="minorHAnsi" w:hAnsiTheme="minorHAnsi" w:cs="Arial"/>
          <w:b w:val="0"/>
          <w:sz w:val="22"/>
          <w:szCs w:val="22"/>
        </w:rPr>
      </w:pPr>
    </w:p>
    <w:p w:rsidR="00A837ED" w:rsidRPr="003E467F" w:rsidRDefault="00A837ED" w:rsidP="003E467F">
      <w:pPr>
        <w:rPr>
          <w:rFonts w:asciiTheme="minorHAnsi" w:hAnsiTheme="minorHAnsi" w:cs="Arial"/>
          <w:b w:val="0"/>
          <w:sz w:val="22"/>
          <w:szCs w:val="22"/>
        </w:rPr>
      </w:pPr>
    </w:p>
    <w:p w:rsidR="00964079" w:rsidRPr="00644C57" w:rsidRDefault="00964079" w:rsidP="009E254E">
      <w:pPr>
        <w:pStyle w:val="BodyTextIndent3"/>
        <w:numPr>
          <w:ilvl w:val="1"/>
          <w:numId w:val="39"/>
        </w:numPr>
        <w:rPr>
          <w:rFonts w:asciiTheme="minorHAnsi" w:hAnsiTheme="minorHAnsi" w:cs="Arial"/>
          <w:sz w:val="22"/>
          <w:szCs w:val="22"/>
        </w:rPr>
      </w:pPr>
      <w:r w:rsidRPr="00644C57">
        <w:rPr>
          <w:rFonts w:asciiTheme="minorHAnsi" w:hAnsiTheme="minorHAnsi" w:cs="Arial"/>
          <w:sz w:val="22"/>
          <w:szCs w:val="22"/>
        </w:rPr>
        <w:t xml:space="preserve">No product substitutions shall be accepted unless submitted 10 days prior to project bid date, or as directed by the </w:t>
      </w:r>
      <w:r w:rsidR="00A837ED" w:rsidRPr="00644C57">
        <w:rPr>
          <w:rFonts w:asciiTheme="minorHAnsi" w:hAnsiTheme="minorHAnsi" w:cs="Arial"/>
          <w:sz w:val="22"/>
          <w:szCs w:val="22"/>
        </w:rPr>
        <w:t>E</w:t>
      </w:r>
      <w:r w:rsidRPr="00644C57">
        <w:rPr>
          <w:rFonts w:asciiTheme="minorHAnsi" w:hAnsiTheme="minorHAnsi" w:cs="Arial"/>
          <w:sz w:val="22"/>
          <w:szCs w:val="22"/>
        </w:rPr>
        <w:t xml:space="preserve">ngineer of </w:t>
      </w:r>
      <w:r w:rsidR="00A837ED" w:rsidRPr="00644C57">
        <w:rPr>
          <w:rFonts w:asciiTheme="minorHAnsi" w:hAnsiTheme="minorHAnsi" w:cs="Arial"/>
          <w:sz w:val="22"/>
          <w:szCs w:val="22"/>
        </w:rPr>
        <w:t>R</w:t>
      </w:r>
      <w:r w:rsidRPr="00644C57">
        <w:rPr>
          <w:rFonts w:asciiTheme="minorHAnsi" w:hAnsiTheme="minorHAnsi" w:cs="Arial"/>
          <w:sz w:val="22"/>
          <w:szCs w:val="22"/>
        </w:rPr>
        <w:t xml:space="preserve">ecord.  Submissions for substitutions require review and approval by the Engineer of Record, for hydraulic performance, impact to project designs, equivalent treatment performance, and any required project plan and report (hydrology/hydraulic, water quality, </w:t>
      </w:r>
      <w:proofErr w:type="spellStart"/>
      <w:r w:rsidRPr="00644C57">
        <w:rPr>
          <w:rFonts w:asciiTheme="minorHAnsi" w:hAnsiTheme="minorHAnsi" w:cs="Arial"/>
          <w:sz w:val="22"/>
          <w:szCs w:val="22"/>
        </w:rPr>
        <w:t>stormwater</w:t>
      </w:r>
      <w:proofErr w:type="spellEnd"/>
      <w:r w:rsidRPr="00644C57">
        <w:rPr>
          <w:rFonts w:asciiTheme="minorHAnsi" w:hAnsiTheme="minorHAnsi" w:cs="Arial"/>
          <w:sz w:val="22"/>
          <w:szCs w:val="22"/>
        </w:rPr>
        <w:t xml:space="preserve"> pollution) modifications that would be required by the approving jurisdictions/agencies.  Contractor to coordinate with the Engineer of Record any applicable modifications to the project estimates of cost, bonding amount determinations, plan check fees for changes to approved documents, and/or any other regulatory requirements resulting from the product substitution.</w:t>
      </w:r>
    </w:p>
    <w:p w:rsidR="00452073" w:rsidRPr="00644C57" w:rsidRDefault="00A837ED" w:rsidP="00452073">
      <w:pPr>
        <w:pStyle w:val="ListParagraph"/>
        <w:widowControl w:val="0"/>
        <w:numPr>
          <w:ilvl w:val="0"/>
          <w:numId w:val="39"/>
        </w:numPr>
        <w:jc w:val="both"/>
        <w:rPr>
          <w:rFonts w:asciiTheme="minorHAnsi" w:hAnsiTheme="minorHAnsi" w:cs="Arial"/>
          <w:b w:val="0"/>
          <w:sz w:val="22"/>
          <w:szCs w:val="22"/>
          <w:u w:val="single"/>
        </w:rPr>
      </w:pPr>
      <w:r w:rsidRPr="00644C57">
        <w:rPr>
          <w:rFonts w:asciiTheme="minorHAnsi" w:hAnsiTheme="minorHAnsi" w:cs="Arial"/>
          <w:b w:val="0"/>
          <w:sz w:val="22"/>
          <w:szCs w:val="22"/>
          <w:u w:val="single"/>
        </w:rPr>
        <w:t>MATERIALS</w:t>
      </w:r>
    </w:p>
    <w:p w:rsidR="00452073" w:rsidRPr="00644C57" w:rsidRDefault="00452073" w:rsidP="00452073">
      <w:pPr>
        <w:pStyle w:val="ListParagraph"/>
        <w:widowControl w:val="0"/>
        <w:ind w:left="360"/>
        <w:jc w:val="both"/>
        <w:rPr>
          <w:rFonts w:asciiTheme="minorHAnsi" w:hAnsiTheme="minorHAnsi" w:cs="Arial"/>
          <w:b w:val="0"/>
          <w:sz w:val="22"/>
          <w:szCs w:val="22"/>
          <w:u w:val="single"/>
        </w:rPr>
      </w:pPr>
    </w:p>
    <w:p w:rsidR="00452073" w:rsidRPr="00644C57" w:rsidRDefault="00452073" w:rsidP="00452073">
      <w:pPr>
        <w:pStyle w:val="ListParagraph"/>
        <w:widowControl w:val="0"/>
        <w:numPr>
          <w:ilvl w:val="1"/>
          <w:numId w:val="39"/>
        </w:numPr>
        <w:jc w:val="both"/>
        <w:rPr>
          <w:rFonts w:asciiTheme="minorHAnsi" w:hAnsiTheme="minorHAnsi" w:cs="Arial"/>
          <w:b w:val="0"/>
          <w:sz w:val="22"/>
          <w:szCs w:val="22"/>
          <w:u w:val="single"/>
        </w:rPr>
      </w:pPr>
      <w:r w:rsidRPr="00644C57">
        <w:rPr>
          <w:rFonts w:asciiTheme="minorHAnsi" w:hAnsiTheme="minorHAnsi" w:cs="Arial"/>
          <w:b w:val="0"/>
          <w:sz w:val="22"/>
          <w:szCs w:val="22"/>
        </w:rPr>
        <w:t xml:space="preserve">Housing unit of </w:t>
      </w:r>
      <w:proofErr w:type="spellStart"/>
      <w:r w:rsidRPr="00644C57">
        <w:rPr>
          <w:rFonts w:asciiTheme="minorHAnsi" w:hAnsiTheme="minorHAnsi" w:cs="Arial"/>
          <w:b w:val="0"/>
          <w:sz w:val="22"/>
          <w:szCs w:val="22"/>
        </w:rPr>
        <w:t>stormwater</w:t>
      </w:r>
      <w:proofErr w:type="spellEnd"/>
      <w:r w:rsidRPr="00644C57">
        <w:rPr>
          <w:rFonts w:asciiTheme="minorHAnsi" w:hAnsiTheme="minorHAnsi" w:cs="Arial"/>
          <w:b w:val="0"/>
          <w:sz w:val="22"/>
          <w:szCs w:val="22"/>
        </w:rPr>
        <w:t xml:space="preserve"> treatment device shall be constructed of pre-cast or cast-in-place concrete, no exceptions. Precast concrete components shall conform to applicable sections of ASTM C 478, ASTM C 857 and ASTM C 858 and the following:</w:t>
      </w:r>
    </w:p>
    <w:p w:rsidR="00452073" w:rsidRPr="00644C57" w:rsidRDefault="00452073" w:rsidP="00452073">
      <w:pPr>
        <w:pStyle w:val="ListParagraph"/>
        <w:widowControl w:val="0"/>
        <w:numPr>
          <w:ilvl w:val="2"/>
          <w:numId w:val="39"/>
        </w:numPr>
        <w:jc w:val="both"/>
        <w:rPr>
          <w:rFonts w:asciiTheme="minorHAnsi" w:hAnsiTheme="minorHAnsi" w:cs="Arial"/>
          <w:b w:val="0"/>
          <w:sz w:val="22"/>
          <w:szCs w:val="22"/>
          <w:u w:val="single"/>
        </w:rPr>
      </w:pPr>
      <w:r w:rsidRPr="00644C57">
        <w:rPr>
          <w:rFonts w:asciiTheme="minorHAnsi" w:hAnsiTheme="minorHAnsi" w:cs="Arial"/>
          <w:b w:val="0"/>
          <w:sz w:val="22"/>
          <w:szCs w:val="22"/>
        </w:rPr>
        <w:t>Concrete shall achieve a minimum 28-day compressive strength of 4,000 pounds per square-inch (psi);</w:t>
      </w:r>
    </w:p>
    <w:p w:rsidR="00452073" w:rsidRPr="00644C57" w:rsidRDefault="00452073" w:rsidP="00452073">
      <w:pPr>
        <w:pStyle w:val="ListParagraph"/>
        <w:widowControl w:val="0"/>
        <w:numPr>
          <w:ilvl w:val="2"/>
          <w:numId w:val="39"/>
        </w:numPr>
        <w:jc w:val="both"/>
        <w:rPr>
          <w:rFonts w:asciiTheme="minorHAnsi" w:hAnsiTheme="minorHAnsi" w:cs="Arial"/>
          <w:b w:val="0"/>
          <w:sz w:val="22"/>
          <w:szCs w:val="22"/>
          <w:u w:val="single"/>
        </w:rPr>
      </w:pPr>
      <w:r w:rsidRPr="00644C57">
        <w:rPr>
          <w:rFonts w:asciiTheme="minorHAnsi" w:hAnsiTheme="minorHAnsi" w:cs="Arial"/>
          <w:b w:val="0"/>
          <w:sz w:val="22"/>
          <w:szCs w:val="22"/>
        </w:rPr>
        <w:t>Unless otherwise noted, the precast concrete sections shall be designed to withstand lateral earth and AASHTO H-20 traffic loads;</w:t>
      </w:r>
    </w:p>
    <w:p w:rsidR="00452073" w:rsidRPr="00644C57" w:rsidRDefault="00452073" w:rsidP="00452073">
      <w:pPr>
        <w:pStyle w:val="ListParagraph"/>
        <w:widowControl w:val="0"/>
        <w:numPr>
          <w:ilvl w:val="2"/>
          <w:numId w:val="39"/>
        </w:numPr>
        <w:jc w:val="both"/>
        <w:rPr>
          <w:rFonts w:asciiTheme="minorHAnsi" w:hAnsiTheme="minorHAnsi" w:cs="Arial"/>
          <w:b w:val="0"/>
          <w:sz w:val="22"/>
          <w:szCs w:val="22"/>
          <w:u w:val="single"/>
        </w:rPr>
      </w:pPr>
      <w:r w:rsidRPr="00644C57">
        <w:rPr>
          <w:rFonts w:asciiTheme="minorHAnsi" w:hAnsiTheme="minorHAnsi" w:cs="Arial"/>
          <w:b w:val="0"/>
          <w:sz w:val="22"/>
          <w:szCs w:val="22"/>
        </w:rPr>
        <w:t>Cement shall be Type III Portland Cement conforming to ASTM C 150;</w:t>
      </w:r>
    </w:p>
    <w:p w:rsidR="00452073" w:rsidRPr="00644C57" w:rsidRDefault="00452073" w:rsidP="00452073">
      <w:pPr>
        <w:pStyle w:val="ListParagraph"/>
        <w:widowControl w:val="0"/>
        <w:numPr>
          <w:ilvl w:val="2"/>
          <w:numId w:val="39"/>
        </w:numPr>
        <w:jc w:val="both"/>
        <w:rPr>
          <w:rFonts w:asciiTheme="minorHAnsi" w:hAnsiTheme="minorHAnsi" w:cs="Arial"/>
          <w:b w:val="0"/>
          <w:sz w:val="22"/>
          <w:szCs w:val="22"/>
          <w:u w:val="single"/>
        </w:rPr>
      </w:pPr>
      <w:r w:rsidRPr="00644C57">
        <w:rPr>
          <w:rFonts w:asciiTheme="minorHAnsi" w:hAnsiTheme="minorHAnsi" w:cs="Arial"/>
          <w:b w:val="0"/>
          <w:sz w:val="22"/>
          <w:szCs w:val="22"/>
        </w:rPr>
        <w:t>Aggregates shall conform to ASTM C 33;</w:t>
      </w:r>
    </w:p>
    <w:p w:rsidR="00452073" w:rsidRPr="00644C57" w:rsidRDefault="00452073" w:rsidP="00452073">
      <w:pPr>
        <w:pStyle w:val="ListParagraph"/>
        <w:widowControl w:val="0"/>
        <w:numPr>
          <w:ilvl w:val="2"/>
          <w:numId w:val="39"/>
        </w:numPr>
        <w:jc w:val="both"/>
        <w:rPr>
          <w:rFonts w:asciiTheme="minorHAnsi" w:hAnsiTheme="minorHAnsi" w:cs="Arial"/>
          <w:b w:val="0"/>
          <w:sz w:val="22"/>
          <w:szCs w:val="22"/>
          <w:u w:val="single"/>
        </w:rPr>
      </w:pPr>
      <w:r w:rsidRPr="00644C57">
        <w:rPr>
          <w:rFonts w:asciiTheme="minorHAnsi" w:hAnsiTheme="minorHAnsi" w:cs="Arial"/>
          <w:b w:val="0"/>
          <w:sz w:val="22"/>
          <w:szCs w:val="22"/>
        </w:rPr>
        <w:t>Reinforcing steel shall be deformed billet-steel bars, welded steel wire or deformed welded steel wire conforming to ASTM A 615, A 185, or A 497.</w:t>
      </w:r>
    </w:p>
    <w:p w:rsidR="00452073" w:rsidRPr="00644C57" w:rsidRDefault="00452073" w:rsidP="00452073">
      <w:pPr>
        <w:pStyle w:val="ListParagraph"/>
        <w:widowControl w:val="0"/>
        <w:numPr>
          <w:ilvl w:val="2"/>
          <w:numId w:val="39"/>
        </w:numPr>
        <w:jc w:val="both"/>
        <w:rPr>
          <w:rFonts w:asciiTheme="minorHAnsi" w:hAnsiTheme="minorHAnsi" w:cs="Arial"/>
          <w:b w:val="0"/>
          <w:sz w:val="22"/>
          <w:szCs w:val="22"/>
          <w:u w:val="single"/>
        </w:rPr>
      </w:pPr>
      <w:r w:rsidRPr="00644C57">
        <w:rPr>
          <w:rFonts w:asciiTheme="minorHAnsi" w:hAnsiTheme="minorHAnsi" w:cs="Arial"/>
          <w:b w:val="0"/>
          <w:sz w:val="22"/>
          <w:szCs w:val="22"/>
        </w:rPr>
        <w:t>Joints shall be sealed with preformed joint sealing compound conforming to ASTM C 990.</w:t>
      </w:r>
    </w:p>
    <w:p w:rsidR="00452073" w:rsidRPr="00644C57" w:rsidRDefault="00452073" w:rsidP="00452073">
      <w:pPr>
        <w:pStyle w:val="ListParagraph"/>
        <w:widowControl w:val="0"/>
        <w:numPr>
          <w:ilvl w:val="2"/>
          <w:numId w:val="39"/>
        </w:numPr>
        <w:jc w:val="both"/>
        <w:rPr>
          <w:rFonts w:asciiTheme="minorHAnsi" w:hAnsiTheme="minorHAnsi" w:cs="Arial"/>
          <w:b w:val="0"/>
          <w:sz w:val="22"/>
          <w:szCs w:val="22"/>
          <w:u w:val="single"/>
        </w:rPr>
      </w:pPr>
      <w:r w:rsidRPr="00644C57">
        <w:rPr>
          <w:rFonts w:asciiTheme="minorHAnsi" w:hAnsiTheme="minorHAnsi" w:cs="Arial"/>
          <w:b w:val="0"/>
          <w:sz w:val="22"/>
          <w:szCs w:val="22"/>
        </w:rPr>
        <w:t>Shipping of components shall not be initiated until a minimum compressive strength of 4,000 psi is attained or five (5) calendar days after fabrication has expired, whichever occurs first.</w:t>
      </w:r>
    </w:p>
    <w:p w:rsidR="00452073" w:rsidRPr="00644C57" w:rsidRDefault="00452073" w:rsidP="00452073">
      <w:pPr>
        <w:pStyle w:val="ListParagraph"/>
        <w:widowControl w:val="0"/>
        <w:ind w:left="2160"/>
        <w:jc w:val="both"/>
        <w:rPr>
          <w:rFonts w:asciiTheme="minorHAnsi" w:hAnsiTheme="minorHAnsi" w:cs="Arial"/>
          <w:b w:val="0"/>
          <w:sz w:val="22"/>
          <w:szCs w:val="22"/>
          <w:u w:val="single"/>
        </w:rPr>
      </w:pPr>
    </w:p>
    <w:p w:rsidR="00452073" w:rsidRPr="00644C57" w:rsidRDefault="00452073" w:rsidP="00452073">
      <w:pPr>
        <w:pStyle w:val="ListParagraph"/>
        <w:widowControl w:val="0"/>
        <w:numPr>
          <w:ilvl w:val="1"/>
          <w:numId w:val="39"/>
        </w:numPr>
        <w:jc w:val="both"/>
        <w:rPr>
          <w:rFonts w:asciiTheme="minorHAnsi" w:hAnsiTheme="minorHAnsi" w:cs="Arial"/>
          <w:b w:val="0"/>
          <w:sz w:val="22"/>
          <w:szCs w:val="22"/>
        </w:rPr>
      </w:pPr>
      <w:r w:rsidRPr="00644C57">
        <w:rPr>
          <w:rFonts w:asciiTheme="minorHAnsi" w:hAnsiTheme="minorHAnsi" w:cs="Arial"/>
          <w:b w:val="0"/>
          <w:sz w:val="22"/>
          <w:szCs w:val="22"/>
        </w:rPr>
        <w:t>Internal Components and appurtenances shall conform to the following:</w:t>
      </w:r>
    </w:p>
    <w:p w:rsidR="00452073" w:rsidRPr="00644C57" w:rsidRDefault="00452073" w:rsidP="00452073">
      <w:pPr>
        <w:pStyle w:val="ListParagraph"/>
        <w:widowControl w:val="0"/>
        <w:numPr>
          <w:ilvl w:val="2"/>
          <w:numId w:val="39"/>
        </w:numPr>
        <w:jc w:val="both"/>
        <w:rPr>
          <w:rFonts w:asciiTheme="minorHAnsi" w:hAnsiTheme="minorHAnsi" w:cs="Arial"/>
          <w:b w:val="0"/>
          <w:sz w:val="22"/>
          <w:szCs w:val="22"/>
        </w:rPr>
      </w:pPr>
      <w:r w:rsidRPr="00644C57">
        <w:rPr>
          <w:rFonts w:asciiTheme="minorHAnsi" w:hAnsiTheme="minorHAnsi" w:cs="Arial"/>
          <w:b w:val="0"/>
          <w:sz w:val="22"/>
          <w:szCs w:val="22"/>
        </w:rPr>
        <w:t>Screen and support structure shall be manufactured of Type 316 and 316L stainless steel conforming to ASTM F 1267-01;</w:t>
      </w:r>
    </w:p>
    <w:p w:rsidR="00452073" w:rsidRPr="006961F8" w:rsidRDefault="00452073" w:rsidP="00452073">
      <w:pPr>
        <w:pStyle w:val="ListParagraph"/>
        <w:widowControl w:val="0"/>
        <w:numPr>
          <w:ilvl w:val="2"/>
          <w:numId w:val="39"/>
        </w:numPr>
        <w:jc w:val="both"/>
        <w:rPr>
          <w:rFonts w:asciiTheme="minorHAnsi" w:hAnsiTheme="minorHAnsi" w:cs="Arial"/>
          <w:b w:val="0"/>
          <w:sz w:val="22"/>
          <w:szCs w:val="22"/>
        </w:rPr>
      </w:pPr>
      <w:r w:rsidRPr="006961F8">
        <w:rPr>
          <w:rFonts w:asciiTheme="minorHAnsi" w:hAnsiTheme="minorHAnsi" w:cs="Arial"/>
          <w:b w:val="0"/>
          <w:sz w:val="22"/>
          <w:szCs w:val="22"/>
        </w:rPr>
        <w:t>Hardware shall be manufactured of Type 316 stainless steel conforming to ASTM A 320;</w:t>
      </w:r>
    </w:p>
    <w:p w:rsidR="00452073" w:rsidRPr="006961F8" w:rsidRDefault="00452073" w:rsidP="00452073">
      <w:pPr>
        <w:pStyle w:val="ListParagraph"/>
        <w:widowControl w:val="0"/>
        <w:numPr>
          <w:ilvl w:val="2"/>
          <w:numId w:val="39"/>
        </w:numPr>
        <w:jc w:val="both"/>
        <w:rPr>
          <w:rFonts w:asciiTheme="minorHAnsi" w:hAnsiTheme="minorHAnsi" w:cs="Arial"/>
          <w:b w:val="0"/>
          <w:sz w:val="22"/>
          <w:szCs w:val="22"/>
        </w:rPr>
      </w:pPr>
      <w:r w:rsidRPr="006961F8">
        <w:rPr>
          <w:rFonts w:asciiTheme="minorHAnsi" w:hAnsiTheme="minorHAnsi" w:cs="Arial"/>
          <w:b w:val="0"/>
          <w:sz w:val="22"/>
          <w:szCs w:val="22"/>
        </w:rPr>
        <w:t xml:space="preserve">Fiberglass components shall conform to the </w:t>
      </w:r>
      <w:r w:rsidR="00FA6BC0" w:rsidRPr="006961F8">
        <w:rPr>
          <w:rFonts w:asciiTheme="minorHAnsi" w:hAnsiTheme="minorHAnsi" w:cs="Arial"/>
          <w:b w:val="0"/>
          <w:sz w:val="22"/>
          <w:szCs w:val="22"/>
        </w:rPr>
        <w:t>ASTM D-4097</w:t>
      </w:r>
    </w:p>
    <w:p w:rsidR="00452073" w:rsidRPr="006961F8" w:rsidRDefault="00452073" w:rsidP="00452073">
      <w:pPr>
        <w:pStyle w:val="ListParagraph"/>
        <w:widowControl w:val="0"/>
        <w:numPr>
          <w:ilvl w:val="2"/>
          <w:numId w:val="39"/>
        </w:numPr>
        <w:jc w:val="both"/>
        <w:rPr>
          <w:rFonts w:asciiTheme="minorHAnsi" w:hAnsiTheme="minorHAnsi" w:cs="Arial"/>
          <w:b w:val="0"/>
          <w:sz w:val="22"/>
          <w:szCs w:val="22"/>
        </w:rPr>
      </w:pPr>
      <w:r w:rsidRPr="006961F8">
        <w:rPr>
          <w:rFonts w:asciiTheme="minorHAnsi" w:hAnsiTheme="minorHAnsi" w:cs="Arial"/>
          <w:b w:val="0"/>
          <w:sz w:val="22"/>
          <w:szCs w:val="22"/>
        </w:rPr>
        <w:t>Access system(s) conform to the following:</w:t>
      </w:r>
    </w:p>
    <w:p w:rsidR="004E4DD6" w:rsidRPr="003E467F" w:rsidRDefault="00452073" w:rsidP="003E467F">
      <w:pPr>
        <w:pStyle w:val="ListParagraph"/>
        <w:widowControl w:val="0"/>
        <w:numPr>
          <w:ilvl w:val="2"/>
          <w:numId w:val="39"/>
        </w:numPr>
        <w:jc w:val="both"/>
        <w:rPr>
          <w:rFonts w:asciiTheme="minorHAnsi" w:hAnsiTheme="minorHAnsi" w:cs="Arial"/>
          <w:b w:val="0"/>
          <w:sz w:val="22"/>
          <w:szCs w:val="22"/>
        </w:rPr>
      </w:pPr>
      <w:r w:rsidRPr="006961F8">
        <w:rPr>
          <w:rFonts w:asciiTheme="minorHAnsi" w:hAnsiTheme="minorHAnsi" w:cs="Arial"/>
          <w:b w:val="0"/>
          <w:sz w:val="22"/>
          <w:szCs w:val="22"/>
        </w:rPr>
        <w:t>Manhole</w:t>
      </w:r>
      <w:r w:rsidRPr="00644C57">
        <w:rPr>
          <w:rFonts w:asciiTheme="minorHAnsi" w:hAnsiTheme="minorHAnsi" w:cs="Arial"/>
          <w:b w:val="0"/>
          <w:sz w:val="22"/>
          <w:szCs w:val="22"/>
        </w:rPr>
        <w:t xml:space="preserve"> castings shall be designed to withstand AASHTO H-20 loadings and manufactured of cast-iron conforming to ASTM A 48 Class 30.</w:t>
      </w:r>
    </w:p>
    <w:p w:rsidR="001C31FC" w:rsidRPr="00644C57" w:rsidRDefault="001C31FC" w:rsidP="00D11217">
      <w:pPr>
        <w:widowControl w:val="0"/>
        <w:jc w:val="both"/>
        <w:rPr>
          <w:rFonts w:asciiTheme="minorHAnsi" w:hAnsiTheme="minorHAnsi" w:cs="Arial"/>
          <w:b w:val="0"/>
          <w:sz w:val="22"/>
          <w:szCs w:val="22"/>
        </w:rPr>
      </w:pPr>
    </w:p>
    <w:p w:rsidR="00A837ED" w:rsidRPr="00644C57" w:rsidRDefault="00A837ED" w:rsidP="00A837ED">
      <w:pPr>
        <w:pStyle w:val="ListParagraph"/>
        <w:widowControl w:val="0"/>
        <w:numPr>
          <w:ilvl w:val="0"/>
          <w:numId w:val="39"/>
        </w:numPr>
        <w:spacing w:after="200" w:line="276" w:lineRule="auto"/>
        <w:jc w:val="both"/>
        <w:rPr>
          <w:rFonts w:asciiTheme="minorHAnsi" w:hAnsiTheme="minorHAnsi" w:cs="Arial"/>
          <w:b w:val="0"/>
          <w:sz w:val="22"/>
          <w:szCs w:val="22"/>
          <w:u w:val="single"/>
        </w:rPr>
      </w:pPr>
      <w:r w:rsidRPr="00644C57">
        <w:rPr>
          <w:rFonts w:asciiTheme="minorHAnsi" w:hAnsiTheme="minorHAnsi" w:cs="Arial"/>
          <w:b w:val="0"/>
          <w:sz w:val="22"/>
          <w:szCs w:val="22"/>
          <w:u w:val="single"/>
        </w:rPr>
        <w:t>PERFORMANCE</w:t>
      </w:r>
    </w:p>
    <w:p w:rsidR="006961F8" w:rsidRPr="00FF5DE6" w:rsidRDefault="00FF5DE6" w:rsidP="00FF5DE6">
      <w:pPr>
        <w:widowControl w:val="0"/>
        <w:numPr>
          <w:ilvl w:val="1"/>
          <w:numId w:val="39"/>
        </w:numPr>
        <w:contextualSpacing/>
        <w:jc w:val="both"/>
        <w:rPr>
          <w:rFonts w:asciiTheme="minorHAnsi" w:hAnsiTheme="minorHAnsi" w:cs="Arial"/>
          <w:b w:val="0"/>
          <w:sz w:val="22"/>
          <w:szCs w:val="22"/>
        </w:rPr>
      </w:pPr>
      <w:r w:rsidRPr="00FF5DE6">
        <w:rPr>
          <w:rFonts w:asciiTheme="minorHAnsi" w:hAnsiTheme="minorHAnsi" w:cs="Arial"/>
          <w:b w:val="0"/>
          <w:sz w:val="22"/>
          <w:szCs w:val="22"/>
        </w:rPr>
        <w:t>The SWTD shall be sized to either achieve an 80 percent average annual reduction in the total suspended solid load or treat a flow rate designated by the jurisdiction in which the project is located.</w:t>
      </w:r>
      <w:r>
        <w:rPr>
          <w:rFonts w:asciiTheme="minorHAnsi" w:hAnsiTheme="minorHAnsi" w:cs="Arial"/>
          <w:b w:val="0"/>
          <w:sz w:val="22"/>
          <w:szCs w:val="22"/>
        </w:rPr>
        <w:t xml:space="preserve">  </w:t>
      </w:r>
      <w:r w:rsidR="006508D1">
        <w:rPr>
          <w:rFonts w:asciiTheme="minorHAnsi" w:hAnsiTheme="minorHAnsi" w:cs="Arial"/>
          <w:b w:val="0"/>
          <w:sz w:val="22"/>
          <w:szCs w:val="22"/>
        </w:rPr>
        <w:t>Both</w:t>
      </w:r>
      <w:r>
        <w:rPr>
          <w:rFonts w:asciiTheme="minorHAnsi" w:hAnsiTheme="minorHAnsi" w:cs="Arial"/>
          <w:b w:val="0"/>
          <w:sz w:val="22"/>
          <w:szCs w:val="22"/>
        </w:rPr>
        <w:t xml:space="preserve"> method</w:t>
      </w:r>
      <w:r w:rsidR="006508D1">
        <w:rPr>
          <w:rFonts w:asciiTheme="minorHAnsi" w:hAnsiTheme="minorHAnsi" w:cs="Arial"/>
          <w:b w:val="0"/>
          <w:sz w:val="22"/>
          <w:szCs w:val="22"/>
        </w:rPr>
        <w:t>s</w:t>
      </w:r>
      <w:r>
        <w:rPr>
          <w:rFonts w:asciiTheme="minorHAnsi" w:hAnsiTheme="minorHAnsi" w:cs="Arial"/>
          <w:b w:val="0"/>
          <w:sz w:val="22"/>
          <w:szCs w:val="22"/>
        </w:rPr>
        <w:t xml:space="preserve"> should be sized using a </w:t>
      </w:r>
      <w:r w:rsidR="007E1B30" w:rsidRPr="008677F2">
        <w:rPr>
          <w:rFonts w:asciiTheme="minorHAnsi" w:hAnsiTheme="minorHAnsi" w:cs="Arial"/>
          <w:b w:val="0"/>
          <w:sz w:val="22"/>
          <w:szCs w:val="22"/>
        </w:rPr>
        <w:t>particle size distribution having a mean particle size (d</w:t>
      </w:r>
      <w:r w:rsidR="007E1B30" w:rsidRPr="008677F2">
        <w:rPr>
          <w:rFonts w:asciiTheme="minorHAnsi" w:hAnsiTheme="minorHAnsi" w:cs="Arial"/>
          <w:b w:val="0"/>
          <w:sz w:val="22"/>
          <w:szCs w:val="22"/>
          <w:vertAlign w:val="subscript"/>
        </w:rPr>
        <w:t>50</w:t>
      </w:r>
      <w:r w:rsidR="007E1B30" w:rsidRPr="008677F2">
        <w:rPr>
          <w:rFonts w:asciiTheme="minorHAnsi" w:hAnsiTheme="minorHAnsi" w:cs="Arial"/>
          <w:b w:val="0"/>
          <w:sz w:val="22"/>
          <w:szCs w:val="22"/>
        </w:rPr>
        <w:t xml:space="preserve">) of 125 microns unless otherwise stated.   </w:t>
      </w:r>
    </w:p>
    <w:p w:rsidR="00006C85" w:rsidRPr="00006C85" w:rsidRDefault="00006C85" w:rsidP="00006C85">
      <w:pPr>
        <w:pStyle w:val="ListParagraph"/>
        <w:widowControl w:val="0"/>
        <w:ind w:left="1080"/>
        <w:jc w:val="both"/>
        <w:rPr>
          <w:rFonts w:asciiTheme="minorHAnsi" w:hAnsiTheme="minorHAnsi" w:cs="Arial"/>
          <w:b w:val="0"/>
          <w:sz w:val="22"/>
          <w:szCs w:val="22"/>
        </w:rPr>
      </w:pPr>
    </w:p>
    <w:p w:rsidR="00D739D8" w:rsidRDefault="00D739D8" w:rsidP="006961F8">
      <w:pPr>
        <w:pStyle w:val="ListParagraph"/>
        <w:widowControl w:val="0"/>
        <w:numPr>
          <w:ilvl w:val="1"/>
          <w:numId w:val="39"/>
        </w:numPr>
        <w:jc w:val="both"/>
        <w:rPr>
          <w:rFonts w:asciiTheme="minorHAnsi" w:hAnsiTheme="minorHAnsi" w:cs="Arial"/>
          <w:b w:val="0"/>
          <w:sz w:val="22"/>
          <w:szCs w:val="22"/>
        </w:rPr>
      </w:pPr>
      <w:r w:rsidRPr="00A214B9">
        <w:rPr>
          <w:rFonts w:asciiTheme="minorHAnsi" w:hAnsiTheme="minorHAnsi" w:cs="Arial"/>
          <w:b w:val="0"/>
          <w:sz w:val="22"/>
          <w:szCs w:val="22"/>
        </w:rPr>
        <w:t xml:space="preserve">The SWTD shall be capable of capturing and retaining 100 percent of pollutants greater than or equal to 2.4 millimeters (mm) regardless of the pollutant’s specific </w:t>
      </w:r>
      <w:r w:rsidRPr="006961F8">
        <w:rPr>
          <w:rFonts w:asciiTheme="minorHAnsi" w:hAnsiTheme="minorHAnsi" w:cs="Arial"/>
          <w:b w:val="0"/>
          <w:sz w:val="22"/>
          <w:szCs w:val="22"/>
        </w:rPr>
        <w:t xml:space="preserve">gravity (i.e.: floatable and neutrally buoyant materials) for flows up to the device’s rated-treatment capacity.  The </w:t>
      </w:r>
      <w:r w:rsidRPr="006961F8">
        <w:rPr>
          <w:rFonts w:asciiTheme="minorHAnsi" w:hAnsiTheme="minorHAnsi" w:cs="Arial"/>
          <w:b w:val="0"/>
          <w:sz w:val="22"/>
          <w:szCs w:val="22"/>
        </w:rPr>
        <w:lastRenderedPageBreak/>
        <w:t>SWTD shall be designed to retain all previously captured pollutants addressed by this subsection under all flow conditions.  The SWTD shall be capable of capturing and retaining total petroleum hydrocarbons.  The SWTD shall be capable of achieving a removal efficiency of 92 and 78 percent when the device is operating at 25 and 50 percent of its rated-treatment capacity</w:t>
      </w:r>
      <w:r w:rsidR="00AF163C">
        <w:rPr>
          <w:rFonts w:asciiTheme="minorHAnsi" w:hAnsiTheme="minorHAnsi" w:cs="Arial"/>
          <w:b w:val="0"/>
          <w:sz w:val="22"/>
          <w:szCs w:val="22"/>
        </w:rPr>
        <w:t xml:space="preserve">.  </w:t>
      </w:r>
      <w:r w:rsidRPr="006961F8">
        <w:rPr>
          <w:rFonts w:asciiTheme="minorHAnsi" w:hAnsiTheme="minorHAnsi" w:cs="Arial"/>
          <w:b w:val="0"/>
          <w:sz w:val="22"/>
          <w:szCs w:val="22"/>
        </w:rPr>
        <w:t xml:space="preserve">These removal efficiencies shall </w:t>
      </w:r>
      <w:r w:rsidRPr="00A214B9">
        <w:rPr>
          <w:rFonts w:asciiTheme="minorHAnsi" w:hAnsiTheme="minorHAnsi" w:cs="Arial"/>
          <w:b w:val="0"/>
          <w:sz w:val="22"/>
          <w:szCs w:val="22"/>
        </w:rPr>
        <w:t>be based on independent third-party research for influent oil concentrations representative of storm water runoff (20 ± 5 mg/L). The SWTD shall be greater than 99 percent effective in controlling dry-weather accidental oil spills.</w:t>
      </w:r>
    </w:p>
    <w:p w:rsidR="006961F8" w:rsidRPr="00A214B9" w:rsidRDefault="006961F8" w:rsidP="006961F8">
      <w:pPr>
        <w:pStyle w:val="ListParagraph"/>
        <w:widowControl w:val="0"/>
        <w:ind w:left="1080"/>
        <w:jc w:val="both"/>
        <w:rPr>
          <w:rFonts w:asciiTheme="minorHAnsi" w:hAnsiTheme="minorHAnsi" w:cs="Arial"/>
          <w:b w:val="0"/>
          <w:sz w:val="22"/>
          <w:szCs w:val="22"/>
        </w:rPr>
      </w:pPr>
    </w:p>
    <w:p w:rsidR="00905B66" w:rsidRDefault="00905B66" w:rsidP="006961F8">
      <w:pPr>
        <w:pStyle w:val="ListParagraph"/>
        <w:widowControl w:val="0"/>
        <w:numPr>
          <w:ilvl w:val="1"/>
          <w:numId w:val="39"/>
        </w:numPr>
        <w:jc w:val="both"/>
        <w:rPr>
          <w:rFonts w:asciiTheme="minorHAnsi" w:hAnsiTheme="minorHAnsi" w:cs="Arial"/>
          <w:b w:val="0"/>
          <w:sz w:val="22"/>
          <w:szCs w:val="22"/>
        </w:rPr>
      </w:pPr>
      <w:r w:rsidRPr="00644C57">
        <w:rPr>
          <w:rFonts w:asciiTheme="minorHAnsi" w:hAnsiTheme="minorHAnsi" w:cs="Arial"/>
          <w:b w:val="0"/>
          <w:sz w:val="22"/>
          <w:szCs w:val="22"/>
        </w:rPr>
        <w:t xml:space="preserve">The SWTD shall be designed with a sump chamber for the storage of captured sediments and other negatively buoyant pollutants in between maintenance cycles.  The minimum storage capacity provided by the sump chamber shall be in accordance with the volume listed in Table 1.  The boundaries of the sump chamber shall be limited to that which do not degrade the SWTD’s treatment efficiency as captured pollutants accumulate. The sump chamber shall be separate from the treatment processing portion(s) of the SWTD to minimize the probability of fine particle re-suspension.  In order to not restrict the Owner’s ability to maintain the SWTD, the minimum dimension providing access from the ground surface to the sump chamber shall be </w:t>
      </w:r>
      <w:r w:rsidR="0009294A">
        <w:rPr>
          <w:rFonts w:asciiTheme="minorHAnsi" w:hAnsiTheme="minorHAnsi" w:cs="Arial"/>
          <w:b w:val="0"/>
          <w:sz w:val="22"/>
          <w:szCs w:val="22"/>
        </w:rPr>
        <w:t>16</w:t>
      </w:r>
      <w:bookmarkStart w:id="0" w:name="_GoBack"/>
      <w:bookmarkEnd w:id="0"/>
      <w:r w:rsidRPr="00644C57">
        <w:rPr>
          <w:rFonts w:asciiTheme="minorHAnsi" w:hAnsiTheme="minorHAnsi" w:cs="Arial"/>
          <w:b w:val="0"/>
          <w:sz w:val="22"/>
          <w:szCs w:val="22"/>
        </w:rPr>
        <w:t xml:space="preserve"> inches in diameter.</w:t>
      </w:r>
    </w:p>
    <w:p w:rsidR="006961F8" w:rsidRPr="006961F8" w:rsidRDefault="006961F8" w:rsidP="006961F8">
      <w:pPr>
        <w:widowControl w:val="0"/>
        <w:ind w:left="720"/>
        <w:jc w:val="both"/>
        <w:rPr>
          <w:rFonts w:asciiTheme="minorHAnsi" w:hAnsiTheme="minorHAnsi" w:cs="Arial"/>
          <w:b w:val="0"/>
          <w:sz w:val="22"/>
          <w:szCs w:val="22"/>
        </w:rPr>
      </w:pPr>
    </w:p>
    <w:p w:rsidR="00905B66" w:rsidRDefault="00905B66" w:rsidP="006961F8">
      <w:pPr>
        <w:pStyle w:val="ListParagraph"/>
        <w:widowControl w:val="0"/>
        <w:numPr>
          <w:ilvl w:val="1"/>
          <w:numId w:val="39"/>
        </w:numPr>
        <w:jc w:val="both"/>
        <w:rPr>
          <w:rFonts w:asciiTheme="minorHAnsi" w:hAnsiTheme="minorHAnsi" w:cs="Arial"/>
          <w:b w:val="0"/>
          <w:sz w:val="22"/>
          <w:szCs w:val="22"/>
        </w:rPr>
      </w:pPr>
      <w:r w:rsidRPr="00644C57">
        <w:rPr>
          <w:rFonts w:asciiTheme="minorHAnsi" w:hAnsiTheme="minorHAnsi" w:cs="Arial"/>
          <w:b w:val="0"/>
          <w:sz w:val="22"/>
          <w:szCs w:val="22"/>
        </w:rPr>
        <w:t>The SWTD shall be designed to capture and retain Total Petroleum Hydrocarbons generated by wet-weather flow and dry-weather gross spills and have a capacity listed in Table 1 of the required unit.</w:t>
      </w:r>
    </w:p>
    <w:p w:rsidR="006961F8" w:rsidRPr="006961F8" w:rsidRDefault="006961F8" w:rsidP="006961F8">
      <w:pPr>
        <w:widowControl w:val="0"/>
        <w:ind w:left="720"/>
        <w:jc w:val="both"/>
        <w:rPr>
          <w:rFonts w:asciiTheme="minorHAnsi" w:hAnsiTheme="minorHAnsi" w:cs="Arial"/>
          <w:b w:val="0"/>
          <w:sz w:val="22"/>
          <w:szCs w:val="22"/>
        </w:rPr>
      </w:pPr>
    </w:p>
    <w:p w:rsidR="00AD2AC4" w:rsidRDefault="006005D5" w:rsidP="00AD2AC4">
      <w:pPr>
        <w:pStyle w:val="ListParagraph"/>
        <w:widowControl w:val="0"/>
        <w:numPr>
          <w:ilvl w:val="1"/>
          <w:numId w:val="39"/>
        </w:numPr>
        <w:jc w:val="both"/>
        <w:rPr>
          <w:rFonts w:asciiTheme="minorHAnsi" w:hAnsiTheme="minorHAnsi" w:cs="Arial"/>
          <w:b w:val="0"/>
          <w:sz w:val="22"/>
          <w:szCs w:val="22"/>
        </w:rPr>
      </w:pPr>
      <w:r w:rsidRPr="006A5D0E">
        <w:rPr>
          <w:rFonts w:asciiTheme="minorHAnsi" w:hAnsiTheme="minorHAnsi" w:cs="Arial"/>
          <w:b w:val="0"/>
          <w:sz w:val="22"/>
          <w:szCs w:val="22"/>
        </w:rPr>
        <w:t xml:space="preserve">The SWTD shall convey the flow   from the peak storm event of the drainage network, in accordance with required hydraulic upstream conditions as defined by the Engineer.   If a substitute SWTD is proposed, supporting documentation shall be submitted that demonstrates equal or better upstream hydraulic conditions compared to that specified herein. This documentation shall be signed and sealed by a Professional Engineer registered in the State of the work. All costs associated with preparing and certifying this documentation shall be born solely by the Contractor.  </w:t>
      </w:r>
    </w:p>
    <w:p w:rsidR="00AD2AC4" w:rsidRPr="00AD2AC4" w:rsidRDefault="00AD2AC4" w:rsidP="00AD2AC4">
      <w:pPr>
        <w:pStyle w:val="ListParagraph"/>
        <w:rPr>
          <w:rFonts w:asciiTheme="minorHAnsi" w:hAnsiTheme="minorHAnsi" w:cs="Arial"/>
          <w:b w:val="0"/>
          <w:sz w:val="22"/>
          <w:szCs w:val="22"/>
        </w:rPr>
      </w:pPr>
    </w:p>
    <w:p w:rsidR="00AD2AC4" w:rsidRPr="00AD2AC4" w:rsidRDefault="000835BD" w:rsidP="00AD2AC4">
      <w:pPr>
        <w:pStyle w:val="ListParagraph"/>
        <w:widowControl w:val="0"/>
        <w:numPr>
          <w:ilvl w:val="1"/>
          <w:numId w:val="39"/>
        </w:numPr>
        <w:jc w:val="both"/>
        <w:rPr>
          <w:rFonts w:asciiTheme="minorHAnsi" w:hAnsiTheme="minorHAnsi" w:cs="Arial"/>
          <w:b w:val="0"/>
          <w:sz w:val="22"/>
          <w:szCs w:val="22"/>
        </w:rPr>
      </w:pPr>
      <w:r>
        <w:rPr>
          <w:rFonts w:asciiTheme="minorHAnsi" w:hAnsiTheme="minorHAnsi" w:cs="Arial"/>
          <w:b w:val="0"/>
          <w:sz w:val="22"/>
          <w:szCs w:val="22"/>
        </w:rPr>
        <w:t xml:space="preserve">The </w:t>
      </w:r>
      <w:r w:rsidR="00AD2AC4" w:rsidRPr="00AD2AC4">
        <w:rPr>
          <w:rFonts w:asciiTheme="minorHAnsi" w:hAnsiTheme="minorHAnsi" w:cs="Arial"/>
          <w:b w:val="0"/>
          <w:sz w:val="22"/>
          <w:szCs w:val="22"/>
        </w:rPr>
        <w:t>SWTD shall have completed field tested following TARP Tier II protocol requirements</w:t>
      </w:r>
    </w:p>
    <w:p w:rsidR="003F330D" w:rsidRPr="003F330D" w:rsidRDefault="003F330D" w:rsidP="003F330D">
      <w:pPr>
        <w:pStyle w:val="ListParagraph"/>
        <w:widowControl w:val="0"/>
        <w:spacing w:after="200" w:line="276" w:lineRule="auto"/>
        <w:ind w:left="1080"/>
        <w:jc w:val="both"/>
        <w:rPr>
          <w:rFonts w:asciiTheme="minorHAnsi" w:hAnsiTheme="minorHAnsi" w:cs="Arial"/>
          <w:b w:val="0"/>
          <w:sz w:val="22"/>
          <w:szCs w:val="22"/>
        </w:rPr>
      </w:pPr>
    </w:p>
    <w:p w:rsidR="006005D5" w:rsidRDefault="00D11217" w:rsidP="00D11217">
      <w:pPr>
        <w:pStyle w:val="ListParagraph"/>
        <w:widowControl w:val="0"/>
        <w:numPr>
          <w:ilvl w:val="0"/>
          <w:numId w:val="39"/>
        </w:numPr>
        <w:jc w:val="both"/>
        <w:rPr>
          <w:rFonts w:asciiTheme="minorHAnsi" w:hAnsiTheme="minorHAnsi" w:cs="Arial"/>
          <w:b w:val="0"/>
          <w:sz w:val="22"/>
          <w:szCs w:val="22"/>
          <w:u w:val="single"/>
        </w:rPr>
      </w:pPr>
      <w:r w:rsidRPr="00644C57">
        <w:rPr>
          <w:rFonts w:asciiTheme="minorHAnsi" w:hAnsiTheme="minorHAnsi" w:cs="Arial"/>
          <w:b w:val="0"/>
          <w:sz w:val="22"/>
          <w:szCs w:val="22"/>
          <w:u w:val="single"/>
        </w:rPr>
        <w:t>EXECUTION</w:t>
      </w:r>
    </w:p>
    <w:p w:rsidR="006961F8" w:rsidRPr="00644C57" w:rsidRDefault="006961F8" w:rsidP="006961F8">
      <w:pPr>
        <w:pStyle w:val="ListParagraph"/>
        <w:widowControl w:val="0"/>
        <w:ind w:left="360"/>
        <w:jc w:val="both"/>
        <w:rPr>
          <w:rFonts w:asciiTheme="minorHAnsi" w:hAnsiTheme="minorHAnsi" w:cs="Arial"/>
          <w:b w:val="0"/>
          <w:sz w:val="22"/>
          <w:szCs w:val="22"/>
          <w:u w:val="single"/>
        </w:rPr>
      </w:pPr>
    </w:p>
    <w:p w:rsidR="006961F8" w:rsidRDefault="006005D5" w:rsidP="006961F8">
      <w:pPr>
        <w:pStyle w:val="ListParagraph"/>
        <w:widowControl w:val="0"/>
        <w:numPr>
          <w:ilvl w:val="1"/>
          <w:numId w:val="39"/>
        </w:numPr>
        <w:jc w:val="both"/>
        <w:rPr>
          <w:rFonts w:asciiTheme="minorHAnsi" w:hAnsiTheme="minorHAnsi" w:cs="Arial"/>
          <w:b w:val="0"/>
          <w:sz w:val="22"/>
          <w:szCs w:val="22"/>
        </w:rPr>
      </w:pPr>
      <w:r w:rsidRPr="00644C57">
        <w:rPr>
          <w:rFonts w:asciiTheme="minorHAnsi" w:hAnsiTheme="minorHAnsi" w:cs="Arial"/>
          <w:b w:val="0"/>
          <w:sz w:val="22"/>
          <w:szCs w:val="22"/>
        </w:rPr>
        <w:t>The contractor shall exercise care in the storage and handling of the SWTD components prior to and during installation.  Any repair or replacement costs associated with events occurring after delivery is accepted and unloading has commenced shall be borne by the contractor.</w:t>
      </w:r>
    </w:p>
    <w:p w:rsidR="006961F8" w:rsidRPr="006961F8" w:rsidRDefault="006961F8" w:rsidP="006961F8">
      <w:pPr>
        <w:pStyle w:val="ListParagraph"/>
        <w:widowControl w:val="0"/>
        <w:ind w:left="1080"/>
        <w:jc w:val="both"/>
        <w:rPr>
          <w:rFonts w:asciiTheme="minorHAnsi" w:hAnsiTheme="minorHAnsi" w:cs="Arial"/>
          <w:b w:val="0"/>
          <w:sz w:val="22"/>
          <w:szCs w:val="22"/>
        </w:rPr>
      </w:pPr>
    </w:p>
    <w:p w:rsidR="006961F8" w:rsidRPr="007E1B30" w:rsidRDefault="006005D5" w:rsidP="00F57F4D">
      <w:pPr>
        <w:pStyle w:val="ListParagraph"/>
        <w:widowControl w:val="0"/>
        <w:numPr>
          <w:ilvl w:val="1"/>
          <w:numId w:val="39"/>
        </w:numPr>
        <w:jc w:val="both"/>
        <w:rPr>
          <w:rFonts w:asciiTheme="minorHAnsi" w:hAnsiTheme="minorHAnsi" w:cs="Arial"/>
          <w:b w:val="0"/>
          <w:sz w:val="22"/>
          <w:szCs w:val="22"/>
        </w:rPr>
      </w:pPr>
      <w:r w:rsidRPr="007E1B30">
        <w:rPr>
          <w:rFonts w:asciiTheme="minorHAnsi" w:hAnsiTheme="minorHAnsi" w:cs="Arial"/>
          <w:b w:val="0"/>
          <w:sz w:val="22"/>
          <w:szCs w:val="22"/>
        </w:rPr>
        <w:t xml:space="preserve">The SWTD shall be installed in accordance with the manufacturer’s recommendations and related sections of the contract documents.  The manufacturer shall provide the contractor installation instructions and offer on-site guidance during the important stages of the installation as identified by the manufacturer at no additional expense.  A minimum of 72 </w:t>
      </w:r>
      <w:proofErr w:type="spellStart"/>
      <w:r w:rsidRPr="007E1B30">
        <w:rPr>
          <w:rFonts w:asciiTheme="minorHAnsi" w:hAnsiTheme="minorHAnsi" w:cs="Arial"/>
          <w:b w:val="0"/>
          <w:sz w:val="22"/>
          <w:szCs w:val="22"/>
        </w:rPr>
        <w:t>hours notice</w:t>
      </w:r>
      <w:proofErr w:type="spellEnd"/>
      <w:r w:rsidRPr="007E1B30">
        <w:rPr>
          <w:rFonts w:asciiTheme="minorHAnsi" w:hAnsiTheme="minorHAnsi" w:cs="Arial"/>
          <w:b w:val="0"/>
          <w:sz w:val="22"/>
          <w:szCs w:val="22"/>
        </w:rPr>
        <w:t xml:space="preserve"> shall be provided to the manufacturer prior to their performance of the services included under this subsection.</w:t>
      </w:r>
    </w:p>
    <w:p w:rsidR="006961F8" w:rsidRPr="00644C57" w:rsidRDefault="006961F8" w:rsidP="006961F8">
      <w:pPr>
        <w:pStyle w:val="ListParagraph"/>
        <w:widowControl w:val="0"/>
        <w:ind w:left="1080"/>
        <w:jc w:val="both"/>
        <w:rPr>
          <w:rFonts w:asciiTheme="minorHAnsi" w:hAnsiTheme="minorHAnsi" w:cs="Arial"/>
          <w:b w:val="0"/>
          <w:sz w:val="22"/>
          <w:szCs w:val="22"/>
        </w:rPr>
      </w:pPr>
    </w:p>
    <w:p w:rsidR="006005D5" w:rsidRDefault="006005D5" w:rsidP="006005D5">
      <w:pPr>
        <w:pStyle w:val="ListParagraph"/>
        <w:widowControl w:val="0"/>
        <w:numPr>
          <w:ilvl w:val="1"/>
          <w:numId w:val="39"/>
        </w:numPr>
        <w:jc w:val="both"/>
        <w:rPr>
          <w:rFonts w:asciiTheme="minorHAnsi" w:hAnsiTheme="minorHAnsi" w:cs="Arial"/>
          <w:b w:val="0"/>
          <w:sz w:val="22"/>
          <w:szCs w:val="22"/>
        </w:rPr>
      </w:pPr>
      <w:r w:rsidRPr="00644C57">
        <w:rPr>
          <w:rFonts w:asciiTheme="minorHAnsi" w:hAnsiTheme="minorHAnsi" w:cs="Arial"/>
          <w:b w:val="0"/>
          <w:sz w:val="22"/>
          <w:szCs w:val="22"/>
        </w:rPr>
        <w:t>The contractor shall fill all voids associated with lifting provisions provided by the manufacturer.  These voids shall be filled with non-shrinking grout providing a finished surface consistent with adjacent surfaces.  The contractor shall trim all protruding lifting provisions flush with the adjacent concrete surface in a manner, which leaves no sharp points or edges.</w:t>
      </w:r>
    </w:p>
    <w:p w:rsidR="007E1B30" w:rsidRPr="007E1B30" w:rsidRDefault="007E1B30" w:rsidP="007E1B30">
      <w:pPr>
        <w:pStyle w:val="ListParagraph"/>
        <w:rPr>
          <w:rFonts w:asciiTheme="minorHAnsi" w:hAnsiTheme="minorHAnsi" w:cs="Arial"/>
          <w:b w:val="0"/>
          <w:sz w:val="22"/>
          <w:szCs w:val="22"/>
        </w:rPr>
      </w:pPr>
    </w:p>
    <w:p w:rsidR="007E1B30" w:rsidRDefault="007E1B30" w:rsidP="007E1B30">
      <w:pPr>
        <w:pStyle w:val="ListParagraph"/>
        <w:widowControl w:val="0"/>
        <w:ind w:left="1080"/>
        <w:jc w:val="both"/>
        <w:rPr>
          <w:rFonts w:asciiTheme="minorHAnsi" w:hAnsiTheme="minorHAnsi" w:cs="Arial"/>
          <w:b w:val="0"/>
          <w:sz w:val="22"/>
          <w:szCs w:val="22"/>
        </w:rPr>
      </w:pPr>
    </w:p>
    <w:p w:rsidR="006961F8" w:rsidRPr="00644C57" w:rsidRDefault="006961F8" w:rsidP="00006C85">
      <w:pPr>
        <w:pStyle w:val="ListParagraph"/>
        <w:widowControl w:val="0"/>
        <w:ind w:left="1080"/>
        <w:jc w:val="both"/>
        <w:rPr>
          <w:rFonts w:asciiTheme="minorHAnsi" w:hAnsiTheme="minorHAnsi" w:cs="Arial"/>
          <w:b w:val="0"/>
          <w:sz w:val="22"/>
          <w:szCs w:val="22"/>
        </w:rPr>
      </w:pPr>
    </w:p>
    <w:p w:rsidR="006005D5" w:rsidRPr="00644C57" w:rsidRDefault="006005D5" w:rsidP="006005D5">
      <w:pPr>
        <w:pStyle w:val="ListParagraph"/>
        <w:widowControl w:val="0"/>
        <w:numPr>
          <w:ilvl w:val="1"/>
          <w:numId w:val="39"/>
        </w:numPr>
        <w:jc w:val="both"/>
        <w:rPr>
          <w:rFonts w:asciiTheme="minorHAnsi" w:hAnsiTheme="minorHAnsi" w:cs="Arial"/>
          <w:b w:val="0"/>
          <w:sz w:val="22"/>
          <w:szCs w:val="22"/>
        </w:rPr>
      </w:pPr>
      <w:r w:rsidRPr="00644C57">
        <w:rPr>
          <w:rFonts w:asciiTheme="minorHAnsi" w:hAnsiTheme="minorHAnsi" w:cs="Arial"/>
          <w:b w:val="0"/>
          <w:sz w:val="22"/>
          <w:szCs w:val="22"/>
        </w:rPr>
        <w:t>The contractor shall removal all loose material and pooling water from the SWTD prior to the transfer of operational responsibility to the Owner.</w:t>
      </w:r>
    </w:p>
    <w:p w:rsidR="006005D5" w:rsidRPr="00644C57" w:rsidRDefault="006005D5" w:rsidP="006005D5">
      <w:pPr>
        <w:pStyle w:val="ListParagraph"/>
        <w:widowControl w:val="0"/>
        <w:ind w:left="1080"/>
        <w:jc w:val="both"/>
        <w:rPr>
          <w:rFonts w:asciiTheme="minorHAnsi" w:hAnsiTheme="minorHAnsi" w:cs="Arial"/>
          <w:b w:val="0"/>
          <w:sz w:val="22"/>
          <w:szCs w:val="22"/>
        </w:rPr>
      </w:pPr>
    </w:p>
    <w:p w:rsidR="006005D5" w:rsidRPr="00644C57" w:rsidRDefault="006005D5" w:rsidP="006005D5">
      <w:pPr>
        <w:pStyle w:val="ListParagraph"/>
        <w:widowControl w:val="0"/>
        <w:ind w:left="1080"/>
        <w:jc w:val="both"/>
        <w:rPr>
          <w:rFonts w:asciiTheme="minorHAnsi" w:hAnsiTheme="minorHAnsi" w:cs="Arial"/>
          <w:b w:val="0"/>
          <w:sz w:val="22"/>
          <w:szCs w:val="22"/>
        </w:rPr>
      </w:pPr>
    </w:p>
    <w:p w:rsidR="006005D5" w:rsidRPr="006005D5" w:rsidRDefault="006005D5" w:rsidP="006005D5">
      <w:pPr>
        <w:tabs>
          <w:tab w:val="left" w:pos="0"/>
        </w:tabs>
        <w:jc w:val="center"/>
        <w:outlineLvl w:val="0"/>
        <w:rPr>
          <w:rFonts w:asciiTheme="minorHAnsi" w:hAnsiTheme="minorHAnsi"/>
          <w:sz w:val="22"/>
          <w:szCs w:val="22"/>
        </w:rPr>
      </w:pPr>
      <w:r w:rsidRPr="006005D5">
        <w:rPr>
          <w:rFonts w:asciiTheme="minorHAnsi" w:hAnsiTheme="minorHAnsi"/>
          <w:sz w:val="22"/>
          <w:szCs w:val="22"/>
        </w:rPr>
        <w:t>TABLE 1</w:t>
      </w:r>
    </w:p>
    <w:p w:rsidR="006005D5" w:rsidRPr="006005D5" w:rsidRDefault="006005D5" w:rsidP="006005D5">
      <w:pPr>
        <w:tabs>
          <w:tab w:val="left" w:pos="0"/>
        </w:tabs>
        <w:jc w:val="center"/>
        <w:rPr>
          <w:rFonts w:asciiTheme="minorHAnsi" w:hAnsiTheme="minorHAnsi"/>
          <w:sz w:val="22"/>
          <w:szCs w:val="22"/>
        </w:rPr>
      </w:pPr>
      <w:r w:rsidRPr="006005D5">
        <w:rPr>
          <w:rFonts w:asciiTheme="minorHAnsi" w:hAnsiTheme="minorHAnsi"/>
          <w:sz w:val="22"/>
          <w:szCs w:val="22"/>
        </w:rPr>
        <w:t>Storm Water Treatment Device</w:t>
      </w:r>
    </w:p>
    <w:p w:rsidR="006005D5" w:rsidRPr="006005D5" w:rsidRDefault="006005D5" w:rsidP="006005D5">
      <w:pPr>
        <w:tabs>
          <w:tab w:val="left" w:pos="0"/>
        </w:tabs>
        <w:spacing w:after="120"/>
        <w:jc w:val="center"/>
        <w:rPr>
          <w:rFonts w:asciiTheme="minorHAnsi" w:hAnsiTheme="minorHAnsi"/>
          <w:b w:val="0"/>
          <w:sz w:val="22"/>
          <w:szCs w:val="22"/>
        </w:rPr>
      </w:pPr>
      <w:r w:rsidRPr="006005D5">
        <w:rPr>
          <w:rFonts w:asciiTheme="minorHAnsi" w:hAnsiTheme="minorHAnsi"/>
          <w:sz w:val="22"/>
          <w:szCs w:val="22"/>
        </w:rPr>
        <w:t>Storage Capacities</w:t>
      </w:r>
    </w:p>
    <w:tbl>
      <w:tblPr>
        <w:tblW w:w="0" w:type="auto"/>
        <w:jc w:val="center"/>
        <w:tblLayout w:type="fixed"/>
        <w:tblCellMar>
          <w:left w:w="0" w:type="dxa"/>
          <w:right w:w="0" w:type="dxa"/>
        </w:tblCellMar>
        <w:tblLook w:val="01E0" w:firstRow="1" w:lastRow="1" w:firstColumn="1" w:lastColumn="1" w:noHBand="0" w:noVBand="0"/>
      </w:tblPr>
      <w:tblGrid>
        <w:gridCol w:w="1830"/>
        <w:gridCol w:w="1904"/>
        <w:gridCol w:w="2050"/>
      </w:tblGrid>
      <w:tr w:rsidR="006005D5" w:rsidRPr="00644C57" w:rsidTr="006005D5">
        <w:trPr>
          <w:trHeight w:hRule="exact" w:val="1092"/>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E0E0E0"/>
          </w:tcPr>
          <w:p w:rsidR="003E467F" w:rsidRDefault="003E467F" w:rsidP="003E467F">
            <w:pPr>
              <w:widowControl w:val="0"/>
              <w:ind w:right="-20"/>
              <w:rPr>
                <w:rFonts w:asciiTheme="minorHAnsi" w:eastAsia="Arial" w:hAnsiTheme="minorHAnsi" w:cs="Arial"/>
                <w:b w:val="0"/>
                <w:sz w:val="22"/>
                <w:szCs w:val="22"/>
              </w:rPr>
            </w:pPr>
          </w:p>
          <w:p w:rsidR="006005D5" w:rsidRPr="006005D5" w:rsidRDefault="006005D5" w:rsidP="003E467F">
            <w:pPr>
              <w:widowControl w:val="0"/>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w:t>
            </w:r>
            <w:r w:rsidRPr="006005D5">
              <w:rPr>
                <w:rFonts w:asciiTheme="minorHAnsi" w:eastAsia="Arial" w:hAnsiTheme="minorHAnsi" w:cs="Arial"/>
                <w:b w:val="0"/>
                <w:spacing w:val="-4"/>
                <w:sz w:val="22"/>
                <w:szCs w:val="22"/>
              </w:rPr>
              <w:t xml:space="preserve"> </w:t>
            </w:r>
            <w:r w:rsidRPr="006005D5">
              <w:rPr>
                <w:rFonts w:asciiTheme="minorHAnsi" w:eastAsia="Arial" w:hAnsiTheme="minorHAnsi" w:cs="Arial"/>
                <w:b w:val="0"/>
                <w:sz w:val="22"/>
                <w:szCs w:val="22"/>
              </w:rPr>
              <w:t>Model</w:t>
            </w:r>
          </w:p>
        </w:tc>
        <w:tc>
          <w:tcPr>
            <w:tcW w:w="1904" w:type="dxa"/>
            <w:tcBorders>
              <w:top w:val="single" w:sz="4" w:space="0" w:color="000000"/>
              <w:left w:val="single" w:sz="4" w:space="0" w:color="000000"/>
              <w:bottom w:val="single" w:sz="4" w:space="0" w:color="000000"/>
              <w:right w:val="single" w:sz="4" w:space="0" w:color="000000"/>
            </w:tcBorders>
            <w:shd w:val="clear" w:color="auto" w:fill="E0E0E0"/>
          </w:tcPr>
          <w:p w:rsidR="006005D5" w:rsidRPr="006005D5" w:rsidRDefault="006005D5" w:rsidP="003E467F">
            <w:pPr>
              <w:widowControl w:val="0"/>
              <w:spacing w:before="3" w:line="231" w:lineRule="auto"/>
              <w:ind w:right="127"/>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Minim</w:t>
            </w:r>
            <w:r w:rsidRPr="006005D5">
              <w:rPr>
                <w:rFonts w:asciiTheme="minorHAnsi" w:eastAsia="Arial" w:hAnsiTheme="minorHAnsi" w:cs="Arial"/>
                <w:b w:val="0"/>
                <w:spacing w:val="1"/>
                <w:sz w:val="22"/>
                <w:szCs w:val="22"/>
              </w:rPr>
              <w:t>u</w:t>
            </w:r>
            <w:r w:rsidRPr="006005D5">
              <w:rPr>
                <w:rFonts w:asciiTheme="minorHAnsi" w:eastAsia="Arial" w:hAnsiTheme="minorHAnsi" w:cs="Arial"/>
                <w:b w:val="0"/>
                <w:sz w:val="22"/>
                <w:szCs w:val="22"/>
              </w:rPr>
              <w:t>m</w:t>
            </w:r>
            <w:r w:rsidRPr="006005D5">
              <w:rPr>
                <w:rFonts w:asciiTheme="minorHAnsi" w:eastAsia="Arial" w:hAnsiTheme="minorHAnsi" w:cs="Arial"/>
                <w:b w:val="0"/>
                <w:spacing w:val="-9"/>
                <w:sz w:val="22"/>
                <w:szCs w:val="22"/>
              </w:rPr>
              <w:t xml:space="preserve"> </w:t>
            </w:r>
            <w:r w:rsidRPr="006005D5">
              <w:rPr>
                <w:rFonts w:asciiTheme="minorHAnsi" w:eastAsia="Arial" w:hAnsiTheme="minorHAnsi" w:cs="Arial"/>
                <w:b w:val="0"/>
                <w:w w:val="99"/>
                <w:sz w:val="22"/>
                <w:szCs w:val="22"/>
              </w:rPr>
              <w:t>S</w:t>
            </w:r>
            <w:r w:rsidRPr="006005D5">
              <w:rPr>
                <w:rFonts w:asciiTheme="minorHAnsi" w:eastAsia="Arial" w:hAnsiTheme="minorHAnsi" w:cs="Arial"/>
                <w:b w:val="0"/>
                <w:spacing w:val="1"/>
                <w:w w:val="99"/>
                <w:sz w:val="22"/>
                <w:szCs w:val="22"/>
              </w:rPr>
              <w:t>u</w:t>
            </w:r>
            <w:r w:rsidRPr="006005D5">
              <w:rPr>
                <w:rFonts w:asciiTheme="minorHAnsi" w:eastAsia="Arial" w:hAnsiTheme="minorHAnsi" w:cs="Arial"/>
                <w:b w:val="0"/>
                <w:w w:val="99"/>
                <w:sz w:val="22"/>
                <w:szCs w:val="22"/>
              </w:rPr>
              <w:t>mp Storage Capacity (</w:t>
            </w:r>
            <w:proofErr w:type="spellStart"/>
            <w:r w:rsidRPr="006005D5">
              <w:rPr>
                <w:rFonts w:asciiTheme="minorHAnsi" w:eastAsia="Arial" w:hAnsiTheme="minorHAnsi" w:cs="Arial"/>
                <w:b w:val="0"/>
                <w:w w:val="99"/>
                <w:sz w:val="22"/>
                <w:szCs w:val="22"/>
              </w:rPr>
              <w:t>yd</w:t>
            </w:r>
            <w:proofErr w:type="spellEnd"/>
            <w:r w:rsidRPr="006005D5">
              <w:rPr>
                <w:rFonts w:asciiTheme="minorHAnsi" w:eastAsia="Arial" w:hAnsiTheme="minorHAnsi" w:cs="Arial"/>
                <w:b w:val="0"/>
                <w:position w:val="10"/>
                <w:sz w:val="22"/>
                <w:szCs w:val="22"/>
              </w:rPr>
              <w:t>3</w:t>
            </w:r>
            <w:r w:rsidRPr="006005D5">
              <w:rPr>
                <w:rFonts w:asciiTheme="minorHAnsi" w:eastAsia="Arial" w:hAnsiTheme="minorHAnsi" w:cs="Arial"/>
                <w:b w:val="0"/>
                <w:w w:val="99"/>
                <w:sz w:val="22"/>
                <w:szCs w:val="22"/>
              </w:rPr>
              <w:t>)/(</w:t>
            </w:r>
            <w:r w:rsidRPr="006005D5">
              <w:rPr>
                <w:rFonts w:asciiTheme="minorHAnsi" w:eastAsia="Arial" w:hAnsiTheme="minorHAnsi" w:cs="Arial"/>
                <w:b w:val="0"/>
                <w:spacing w:val="-1"/>
                <w:w w:val="99"/>
                <w:sz w:val="22"/>
                <w:szCs w:val="22"/>
              </w:rPr>
              <w:t>m</w:t>
            </w:r>
            <w:r w:rsidRPr="006005D5">
              <w:rPr>
                <w:rFonts w:asciiTheme="minorHAnsi" w:eastAsia="Arial" w:hAnsiTheme="minorHAnsi" w:cs="Arial"/>
                <w:b w:val="0"/>
                <w:position w:val="10"/>
                <w:sz w:val="22"/>
                <w:szCs w:val="22"/>
              </w:rPr>
              <w:t>3</w:t>
            </w:r>
            <w:r w:rsidRPr="006005D5">
              <w:rPr>
                <w:rFonts w:asciiTheme="minorHAnsi" w:eastAsia="Arial" w:hAnsiTheme="minorHAnsi" w:cs="Arial"/>
                <w:b w:val="0"/>
                <w:w w:val="99"/>
                <w:sz w:val="22"/>
                <w:szCs w:val="22"/>
              </w:rPr>
              <w:t>)</w:t>
            </w:r>
          </w:p>
        </w:tc>
        <w:tc>
          <w:tcPr>
            <w:tcW w:w="2050" w:type="dxa"/>
            <w:tcBorders>
              <w:top w:val="single" w:sz="4" w:space="0" w:color="000000"/>
              <w:left w:val="single" w:sz="4" w:space="0" w:color="000000"/>
              <w:bottom w:val="single" w:sz="4" w:space="0" w:color="000000"/>
              <w:right w:val="single" w:sz="4" w:space="0" w:color="000000"/>
            </w:tcBorders>
            <w:shd w:val="clear" w:color="auto" w:fill="E0E0E0"/>
          </w:tcPr>
          <w:p w:rsidR="003E467F" w:rsidRDefault="003E467F" w:rsidP="003E467F">
            <w:pPr>
              <w:widowControl w:val="0"/>
              <w:ind w:right="120"/>
              <w:jc w:val="center"/>
              <w:rPr>
                <w:rFonts w:asciiTheme="minorHAnsi" w:eastAsia="Arial" w:hAnsiTheme="minorHAnsi" w:cs="Arial"/>
                <w:b w:val="0"/>
                <w:sz w:val="22"/>
                <w:szCs w:val="22"/>
              </w:rPr>
            </w:pPr>
          </w:p>
          <w:p w:rsidR="006005D5" w:rsidRPr="006005D5" w:rsidRDefault="006005D5" w:rsidP="003E467F">
            <w:pPr>
              <w:widowControl w:val="0"/>
              <w:ind w:right="1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Minim</w:t>
            </w:r>
            <w:r w:rsidRPr="006005D5">
              <w:rPr>
                <w:rFonts w:asciiTheme="minorHAnsi" w:eastAsia="Arial" w:hAnsiTheme="minorHAnsi" w:cs="Arial"/>
                <w:b w:val="0"/>
                <w:spacing w:val="1"/>
                <w:sz w:val="22"/>
                <w:szCs w:val="22"/>
              </w:rPr>
              <w:t>u</w:t>
            </w:r>
            <w:r w:rsidRPr="006005D5">
              <w:rPr>
                <w:rFonts w:asciiTheme="minorHAnsi" w:eastAsia="Arial" w:hAnsiTheme="minorHAnsi" w:cs="Arial"/>
                <w:b w:val="0"/>
                <w:sz w:val="22"/>
                <w:szCs w:val="22"/>
              </w:rPr>
              <w:t>m</w:t>
            </w:r>
            <w:r w:rsidRPr="006005D5">
              <w:rPr>
                <w:rFonts w:asciiTheme="minorHAnsi" w:eastAsia="Arial" w:hAnsiTheme="minorHAnsi" w:cs="Arial"/>
                <w:b w:val="0"/>
                <w:spacing w:val="-9"/>
                <w:sz w:val="22"/>
                <w:szCs w:val="22"/>
              </w:rPr>
              <w:t xml:space="preserve"> </w:t>
            </w:r>
            <w:r w:rsidRPr="006005D5">
              <w:rPr>
                <w:rFonts w:asciiTheme="minorHAnsi" w:eastAsia="Arial" w:hAnsiTheme="minorHAnsi" w:cs="Arial"/>
                <w:b w:val="0"/>
                <w:w w:val="99"/>
                <w:sz w:val="22"/>
                <w:szCs w:val="22"/>
              </w:rPr>
              <w:t xml:space="preserve">Oil </w:t>
            </w:r>
            <w:r w:rsidRPr="006005D5">
              <w:rPr>
                <w:rFonts w:asciiTheme="minorHAnsi" w:eastAsia="Arial" w:hAnsiTheme="minorHAnsi" w:cs="Arial"/>
                <w:b w:val="0"/>
                <w:sz w:val="22"/>
                <w:szCs w:val="22"/>
              </w:rPr>
              <w:t>Storage</w:t>
            </w:r>
            <w:r w:rsidRPr="006005D5">
              <w:rPr>
                <w:rFonts w:asciiTheme="minorHAnsi" w:eastAsia="Arial" w:hAnsiTheme="minorHAnsi" w:cs="Arial"/>
                <w:b w:val="0"/>
                <w:spacing w:val="-8"/>
                <w:sz w:val="22"/>
                <w:szCs w:val="22"/>
              </w:rPr>
              <w:t xml:space="preserve"> </w:t>
            </w:r>
            <w:r w:rsidRPr="006005D5">
              <w:rPr>
                <w:rFonts w:asciiTheme="minorHAnsi" w:eastAsia="Arial" w:hAnsiTheme="minorHAnsi" w:cs="Arial"/>
                <w:b w:val="0"/>
                <w:w w:val="99"/>
                <w:sz w:val="22"/>
                <w:szCs w:val="22"/>
              </w:rPr>
              <w:t>Capacity (gal)/(L)</w:t>
            </w: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CDS2015-4</w:t>
            </w:r>
          </w:p>
        </w:tc>
        <w:tc>
          <w:tcPr>
            <w:tcW w:w="1904" w:type="dxa"/>
            <w:tcBorders>
              <w:top w:val="single" w:sz="4" w:space="0" w:color="000000"/>
              <w:left w:val="single" w:sz="4" w:space="0" w:color="000000"/>
              <w:bottom w:val="single" w:sz="4" w:space="0" w:color="000000"/>
              <w:right w:val="single" w:sz="4" w:space="0" w:color="000000"/>
            </w:tcBorders>
          </w:tcPr>
          <w:p w:rsidR="006005D5" w:rsidRPr="006005D5"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0.9</w:t>
            </w:r>
            <w:r w:rsidR="003E467F">
              <w:rPr>
                <w:rFonts w:asciiTheme="minorHAnsi" w:eastAsia="Arial" w:hAnsiTheme="minorHAnsi" w:cs="Arial"/>
                <w:b w:val="0"/>
                <w:sz w:val="22"/>
                <w:szCs w:val="22"/>
              </w:rPr>
              <w:t>(0.7)</w:t>
            </w:r>
          </w:p>
        </w:tc>
        <w:tc>
          <w:tcPr>
            <w:tcW w:w="2050" w:type="dxa"/>
            <w:tcBorders>
              <w:top w:val="single" w:sz="4" w:space="0" w:color="000000"/>
              <w:left w:val="single" w:sz="4" w:space="0" w:color="000000"/>
              <w:bottom w:val="single" w:sz="4" w:space="0" w:color="000000"/>
              <w:right w:val="single" w:sz="4" w:space="0" w:color="000000"/>
            </w:tcBorders>
          </w:tcPr>
          <w:p w:rsid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61(232)</w:t>
            </w:r>
          </w:p>
          <w:p w:rsidR="00E90131" w:rsidRDefault="00E90131" w:rsidP="003E467F">
            <w:pPr>
              <w:widowControl w:val="0"/>
              <w:spacing w:line="250" w:lineRule="exact"/>
              <w:ind w:left="592" w:right="-20"/>
              <w:jc w:val="center"/>
              <w:rPr>
                <w:rFonts w:asciiTheme="minorHAnsi" w:eastAsia="Arial" w:hAnsiTheme="minorHAnsi" w:cs="Arial"/>
                <w:b w:val="0"/>
                <w:sz w:val="22"/>
                <w:szCs w:val="22"/>
              </w:rPr>
            </w:pPr>
            <w:r>
              <w:rPr>
                <w:rFonts w:asciiTheme="minorHAnsi" w:eastAsia="Arial" w:hAnsiTheme="minorHAnsi" w:cs="Arial"/>
                <w:b w:val="0"/>
                <w:sz w:val="22"/>
                <w:szCs w:val="22"/>
              </w:rPr>
              <w:t>83(313)</w:t>
            </w:r>
          </w:p>
          <w:p w:rsidR="00E90131" w:rsidRPr="006005D5" w:rsidRDefault="00E90131" w:rsidP="003E467F">
            <w:pPr>
              <w:widowControl w:val="0"/>
              <w:spacing w:line="250" w:lineRule="exact"/>
              <w:ind w:left="592" w:right="-20"/>
              <w:jc w:val="center"/>
              <w:rPr>
                <w:rFonts w:asciiTheme="minorHAnsi" w:eastAsia="Arial" w:hAnsiTheme="minorHAnsi" w:cs="Arial"/>
                <w:b w:val="0"/>
                <w:sz w:val="22"/>
                <w:szCs w:val="22"/>
              </w:rPr>
            </w:pP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CDS2015</w:t>
            </w:r>
            <w:r w:rsidR="00D2648A">
              <w:rPr>
                <w:rFonts w:asciiTheme="minorHAnsi" w:eastAsia="Arial" w:hAnsiTheme="minorHAnsi" w:cs="Arial"/>
                <w:b w:val="0"/>
                <w:sz w:val="22"/>
                <w:szCs w:val="22"/>
              </w:rPr>
              <w:t>-5</w:t>
            </w:r>
          </w:p>
        </w:tc>
        <w:tc>
          <w:tcPr>
            <w:tcW w:w="1904" w:type="dxa"/>
            <w:tcBorders>
              <w:top w:val="single" w:sz="4" w:space="0" w:color="000000"/>
              <w:left w:val="single" w:sz="4" w:space="0" w:color="000000"/>
              <w:bottom w:val="single" w:sz="4" w:space="0" w:color="000000"/>
              <w:right w:val="single" w:sz="4" w:space="0" w:color="000000"/>
            </w:tcBorders>
          </w:tcPr>
          <w:p w:rsidR="006005D5"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1.5</w:t>
            </w:r>
            <w:r w:rsidR="003E467F">
              <w:rPr>
                <w:rFonts w:asciiTheme="minorHAnsi" w:eastAsia="Arial" w:hAnsiTheme="minorHAnsi" w:cs="Arial"/>
                <w:b w:val="0"/>
                <w:sz w:val="22"/>
                <w:szCs w:val="22"/>
              </w:rPr>
              <w:t>(1.1)</w:t>
            </w:r>
          </w:p>
          <w:p w:rsidR="00D2648A" w:rsidRPr="006005D5" w:rsidRDefault="00D2648A" w:rsidP="003E467F">
            <w:pPr>
              <w:widowControl w:val="0"/>
              <w:spacing w:line="250" w:lineRule="exact"/>
              <w:ind w:left="520" w:right="-20"/>
              <w:jc w:val="center"/>
              <w:rPr>
                <w:rFonts w:asciiTheme="minorHAnsi" w:eastAsia="Arial" w:hAnsiTheme="minorHAnsi" w:cs="Arial"/>
                <w:b w:val="0"/>
                <w:sz w:val="22"/>
                <w:szCs w:val="22"/>
              </w:rPr>
            </w:pPr>
          </w:p>
        </w:tc>
        <w:tc>
          <w:tcPr>
            <w:tcW w:w="2050" w:type="dxa"/>
            <w:tcBorders>
              <w:top w:val="single" w:sz="4" w:space="0" w:color="000000"/>
              <w:left w:val="single" w:sz="4" w:space="0" w:color="000000"/>
              <w:bottom w:val="single" w:sz="4" w:space="0" w:color="000000"/>
              <w:right w:val="single" w:sz="4" w:space="0" w:color="000000"/>
            </w:tcBorders>
          </w:tcPr>
          <w:p w:rsid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83(313)</w:t>
            </w:r>
          </w:p>
          <w:p w:rsidR="00E90131" w:rsidRPr="006005D5" w:rsidRDefault="00E90131" w:rsidP="003E467F">
            <w:pPr>
              <w:widowControl w:val="0"/>
              <w:spacing w:line="250" w:lineRule="exact"/>
              <w:ind w:left="592" w:right="-20"/>
              <w:jc w:val="center"/>
              <w:rPr>
                <w:rFonts w:asciiTheme="minorHAnsi" w:eastAsia="Arial" w:hAnsiTheme="minorHAnsi" w:cs="Arial"/>
                <w:b w:val="0"/>
                <w:sz w:val="22"/>
                <w:szCs w:val="22"/>
              </w:rPr>
            </w:pP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CDS2020</w:t>
            </w:r>
            <w:r w:rsidR="00D2648A">
              <w:rPr>
                <w:rFonts w:asciiTheme="minorHAnsi" w:eastAsia="Arial" w:hAnsiTheme="minorHAnsi" w:cs="Arial"/>
                <w:b w:val="0"/>
                <w:sz w:val="22"/>
                <w:szCs w:val="22"/>
              </w:rPr>
              <w:t>-5</w:t>
            </w:r>
          </w:p>
        </w:tc>
        <w:tc>
          <w:tcPr>
            <w:tcW w:w="1904" w:type="dxa"/>
            <w:tcBorders>
              <w:top w:val="single" w:sz="4" w:space="0" w:color="000000"/>
              <w:left w:val="single" w:sz="4" w:space="0" w:color="000000"/>
              <w:bottom w:val="single" w:sz="4" w:space="0" w:color="000000"/>
              <w:right w:val="single" w:sz="4" w:space="0" w:color="000000"/>
            </w:tcBorders>
          </w:tcPr>
          <w:p w:rsidR="006005D5"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1.5</w:t>
            </w:r>
            <w:r w:rsidR="003E467F">
              <w:rPr>
                <w:rFonts w:asciiTheme="minorHAnsi" w:eastAsia="Arial" w:hAnsiTheme="minorHAnsi" w:cs="Arial"/>
                <w:b w:val="0"/>
                <w:sz w:val="22"/>
                <w:szCs w:val="22"/>
              </w:rPr>
              <w:t>(1.1)</w:t>
            </w:r>
          </w:p>
          <w:p w:rsidR="00D2648A" w:rsidRDefault="00D2648A" w:rsidP="003E467F">
            <w:pPr>
              <w:widowControl w:val="0"/>
              <w:spacing w:line="250" w:lineRule="exact"/>
              <w:ind w:left="520" w:right="-20"/>
              <w:jc w:val="center"/>
              <w:rPr>
                <w:rFonts w:asciiTheme="minorHAnsi" w:eastAsia="Arial" w:hAnsiTheme="minorHAnsi" w:cs="Arial"/>
                <w:b w:val="0"/>
                <w:sz w:val="22"/>
                <w:szCs w:val="22"/>
              </w:rPr>
            </w:pPr>
            <w:r>
              <w:rPr>
                <w:rFonts w:asciiTheme="minorHAnsi" w:eastAsia="Arial" w:hAnsiTheme="minorHAnsi" w:cs="Arial"/>
                <w:b w:val="0"/>
                <w:sz w:val="22"/>
                <w:szCs w:val="22"/>
              </w:rPr>
              <w:t>1.5</w:t>
            </w:r>
          </w:p>
          <w:p w:rsidR="00D2648A" w:rsidRPr="006005D5" w:rsidRDefault="00D2648A" w:rsidP="003E467F">
            <w:pPr>
              <w:widowControl w:val="0"/>
              <w:spacing w:line="250" w:lineRule="exact"/>
              <w:ind w:left="520" w:right="-20"/>
              <w:jc w:val="center"/>
              <w:rPr>
                <w:rFonts w:asciiTheme="minorHAnsi" w:eastAsia="Arial" w:hAnsiTheme="minorHAnsi" w:cs="Arial"/>
                <w:b w:val="0"/>
                <w:sz w:val="22"/>
                <w:szCs w:val="22"/>
              </w:rPr>
            </w:pP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99(376)</w:t>
            </w: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CDS2025</w:t>
            </w:r>
            <w:r w:rsidR="00D2648A">
              <w:rPr>
                <w:rFonts w:asciiTheme="minorHAnsi" w:eastAsia="Arial" w:hAnsiTheme="minorHAnsi" w:cs="Arial"/>
                <w:b w:val="0"/>
                <w:sz w:val="22"/>
                <w:szCs w:val="22"/>
              </w:rPr>
              <w:t>-5</w:t>
            </w:r>
          </w:p>
        </w:tc>
        <w:tc>
          <w:tcPr>
            <w:tcW w:w="1904" w:type="dxa"/>
            <w:tcBorders>
              <w:top w:val="single" w:sz="4" w:space="0" w:color="000000"/>
              <w:left w:val="single" w:sz="4" w:space="0" w:color="000000"/>
              <w:bottom w:val="single" w:sz="4" w:space="0" w:color="000000"/>
              <w:right w:val="single" w:sz="4" w:space="0" w:color="000000"/>
            </w:tcBorders>
          </w:tcPr>
          <w:p w:rsidR="00D2648A"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1.5</w:t>
            </w:r>
            <w:r w:rsidR="003E467F">
              <w:rPr>
                <w:rFonts w:asciiTheme="minorHAnsi" w:eastAsia="Arial" w:hAnsiTheme="minorHAnsi" w:cs="Arial"/>
                <w:b w:val="0"/>
                <w:sz w:val="22"/>
                <w:szCs w:val="22"/>
              </w:rPr>
              <w:t>(1.1)</w:t>
            </w:r>
          </w:p>
          <w:p w:rsidR="00D2648A" w:rsidRPr="006005D5" w:rsidRDefault="00D2648A" w:rsidP="003E467F">
            <w:pPr>
              <w:widowControl w:val="0"/>
              <w:spacing w:line="250" w:lineRule="exact"/>
              <w:ind w:left="520" w:right="-20"/>
              <w:jc w:val="center"/>
              <w:rPr>
                <w:rFonts w:asciiTheme="minorHAnsi" w:eastAsia="Arial" w:hAnsiTheme="minorHAnsi" w:cs="Arial"/>
                <w:b w:val="0"/>
                <w:sz w:val="22"/>
                <w:szCs w:val="22"/>
              </w:rPr>
            </w:pPr>
          </w:p>
        </w:tc>
        <w:tc>
          <w:tcPr>
            <w:tcW w:w="2050" w:type="dxa"/>
            <w:tcBorders>
              <w:top w:val="single" w:sz="4" w:space="0" w:color="000000"/>
              <w:left w:val="single" w:sz="4" w:space="0" w:color="000000"/>
              <w:bottom w:val="single" w:sz="4" w:space="0" w:color="000000"/>
              <w:right w:val="single" w:sz="4" w:space="0" w:color="000000"/>
            </w:tcBorders>
          </w:tcPr>
          <w:p w:rsid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116(439)</w:t>
            </w:r>
          </w:p>
          <w:p w:rsidR="00E90131" w:rsidRPr="006005D5" w:rsidRDefault="00E90131" w:rsidP="003E467F">
            <w:pPr>
              <w:widowControl w:val="0"/>
              <w:spacing w:line="250" w:lineRule="exact"/>
              <w:ind w:left="531" w:right="-20"/>
              <w:jc w:val="center"/>
              <w:rPr>
                <w:rFonts w:asciiTheme="minorHAnsi" w:eastAsia="Arial" w:hAnsiTheme="minorHAnsi" w:cs="Arial"/>
                <w:b w:val="0"/>
                <w:sz w:val="22"/>
                <w:szCs w:val="22"/>
              </w:rPr>
            </w:pP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CDS3020</w:t>
            </w:r>
            <w:r w:rsidR="00D2648A">
              <w:rPr>
                <w:rFonts w:asciiTheme="minorHAnsi" w:eastAsia="Arial" w:hAnsiTheme="minorHAnsi" w:cs="Arial"/>
                <w:b w:val="0"/>
                <w:sz w:val="22"/>
                <w:szCs w:val="22"/>
              </w:rPr>
              <w:t>-6</w:t>
            </w:r>
          </w:p>
        </w:tc>
        <w:tc>
          <w:tcPr>
            <w:tcW w:w="1904"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2.1</w:t>
            </w:r>
            <w:r w:rsidRPr="006005D5">
              <w:rPr>
                <w:rFonts w:asciiTheme="minorHAnsi" w:eastAsia="Arial" w:hAnsiTheme="minorHAnsi" w:cs="Arial"/>
                <w:b w:val="0"/>
                <w:spacing w:val="-3"/>
                <w:sz w:val="22"/>
                <w:szCs w:val="22"/>
              </w:rPr>
              <w:t xml:space="preserve"> </w:t>
            </w:r>
            <w:r w:rsidRPr="006005D5">
              <w:rPr>
                <w:rFonts w:asciiTheme="minorHAnsi" w:eastAsia="Arial" w:hAnsiTheme="minorHAnsi" w:cs="Arial"/>
                <w:b w:val="0"/>
                <w:sz w:val="22"/>
                <w:szCs w:val="22"/>
              </w:rPr>
              <w:t>(1.6)</w:t>
            </w: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184(696)</w:t>
            </w:r>
          </w:p>
        </w:tc>
      </w:tr>
      <w:tr w:rsidR="00E90131" w:rsidRPr="00644C57" w:rsidTr="006005D5">
        <w:trPr>
          <w:trHeight w:hRule="exact" w:val="283"/>
          <w:jc w:val="center"/>
        </w:trPr>
        <w:tc>
          <w:tcPr>
            <w:tcW w:w="1830" w:type="dxa"/>
            <w:tcBorders>
              <w:top w:val="single" w:sz="4" w:space="0" w:color="000000"/>
              <w:left w:val="single" w:sz="4" w:space="0" w:color="000000"/>
              <w:bottom w:val="single" w:sz="4" w:space="0" w:color="000000"/>
              <w:right w:val="single" w:sz="4" w:space="0" w:color="000000"/>
            </w:tcBorders>
          </w:tcPr>
          <w:p w:rsidR="00E90131" w:rsidRP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CDS3025-6</w:t>
            </w:r>
          </w:p>
        </w:tc>
        <w:tc>
          <w:tcPr>
            <w:tcW w:w="1904" w:type="dxa"/>
            <w:tcBorders>
              <w:top w:val="single" w:sz="4" w:space="0" w:color="000000"/>
              <w:left w:val="single" w:sz="4" w:space="0" w:color="000000"/>
              <w:bottom w:val="single" w:sz="4" w:space="0" w:color="000000"/>
              <w:right w:val="single" w:sz="4" w:space="0" w:color="000000"/>
            </w:tcBorders>
          </w:tcPr>
          <w:p w:rsidR="00E90131" w:rsidRP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2.1(1.6)</w:t>
            </w:r>
          </w:p>
        </w:tc>
        <w:tc>
          <w:tcPr>
            <w:tcW w:w="2050" w:type="dxa"/>
            <w:tcBorders>
              <w:top w:val="single" w:sz="4" w:space="0" w:color="000000"/>
              <w:left w:val="single" w:sz="4" w:space="0" w:color="000000"/>
              <w:bottom w:val="single" w:sz="4" w:space="0" w:color="000000"/>
              <w:right w:val="single" w:sz="4" w:space="0" w:color="000000"/>
            </w:tcBorders>
          </w:tcPr>
          <w:p w:rsidR="00E90131" w:rsidRP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210(795)</w:t>
            </w:r>
          </w:p>
        </w:tc>
      </w:tr>
      <w:tr w:rsidR="006005D5" w:rsidRPr="00644C57" w:rsidTr="006005D5">
        <w:trPr>
          <w:trHeight w:hRule="exact" w:val="283"/>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CDS3030</w:t>
            </w:r>
            <w:r w:rsidR="00D2648A">
              <w:rPr>
                <w:rFonts w:asciiTheme="minorHAnsi" w:eastAsia="Arial" w:hAnsiTheme="minorHAnsi" w:cs="Arial"/>
                <w:b w:val="0"/>
                <w:sz w:val="22"/>
                <w:szCs w:val="22"/>
              </w:rPr>
              <w:t>-6</w:t>
            </w:r>
          </w:p>
        </w:tc>
        <w:tc>
          <w:tcPr>
            <w:tcW w:w="1904"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2.1</w:t>
            </w:r>
            <w:r w:rsidRPr="006005D5">
              <w:rPr>
                <w:rFonts w:asciiTheme="minorHAnsi" w:eastAsia="Arial" w:hAnsiTheme="minorHAnsi" w:cs="Arial"/>
                <w:b w:val="0"/>
                <w:spacing w:val="-3"/>
                <w:sz w:val="22"/>
                <w:szCs w:val="22"/>
              </w:rPr>
              <w:t xml:space="preserve"> </w:t>
            </w:r>
            <w:r w:rsidRPr="006005D5">
              <w:rPr>
                <w:rFonts w:asciiTheme="minorHAnsi" w:eastAsia="Arial" w:hAnsiTheme="minorHAnsi" w:cs="Arial"/>
                <w:b w:val="0"/>
                <w:sz w:val="22"/>
                <w:szCs w:val="22"/>
              </w:rPr>
              <w:t>(1.6)</w:t>
            </w:r>
          </w:p>
        </w:tc>
        <w:tc>
          <w:tcPr>
            <w:tcW w:w="2050" w:type="dxa"/>
            <w:tcBorders>
              <w:top w:val="single" w:sz="4" w:space="0" w:color="000000"/>
              <w:left w:val="single" w:sz="4" w:space="0" w:color="000000"/>
              <w:bottom w:val="single" w:sz="4" w:space="0" w:color="000000"/>
              <w:right w:val="single" w:sz="4" w:space="0" w:color="000000"/>
            </w:tcBorders>
          </w:tcPr>
          <w:p w:rsid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236(895)</w:t>
            </w:r>
          </w:p>
          <w:p w:rsidR="00E90131" w:rsidRDefault="00E90131" w:rsidP="003E467F">
            <w:pPr>
              <w:widowControl w:val="0"/>
              <w:spacing w:line="250" w:lineRule="exact"/>
              <w:ind w:left="531" w:right="-20"/>
              <w:jc w:val="center"/>
              <w:rPr>
                <w:rFonts w:asciiTheme="minorHAnsi" w:eastAsia="Arial" w:hAnsiTheme="minorHAnsi" w:cs="Arial"/>
                <w:b w:val="0"/>
                <w:sz w:val="22"/>
                <w:szCs w:val="22"/>
              </w:rPr>
            </w:pPr>
            <w:r>
              <w:rPr>
                <w:rFonts w:asciiTheme="minorHAnsi" w:eastAsia="Arial" w:hAnsiTheme="minorHAnsi" w:cs="Arial"/>
                <w:b w:val="0"/>
                <w:sz w:val="22"/>
                <w:szCs w:val="22"/>
              </w:rPr>
              <w:t>263(994)</w:t>
            </w:r>
          </w:p>
          <w:p w:rsidR="00E90131" w:rsidRPr="006005D5" w:rsidRDefault="00E90131" w:rsidP="003E467F">
            <w:pPr>
              <w:widowControl w:val="0"/>
              <w:spacing w:line="250" w:lineRule="exact"/>
              <w:ind w:left="531" w:right="-20"/>
              <w:jc w:val="center"/>
              <w:rPr>
                <w:rFonts w:asciiTheme="minorHAnsi" w:eastAsia="Arial" w:hAnsiTheme="minorHAnsi" w:cs="Arial"/>
                <w:b w:val="0"/>
                <w:sz w:val="22"/>
                <w:szCs w:val="22"/>
              </w:rPr>
            </w:pP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CDS3035</w:t>
            </w:r>
            <w:r w:rsidR="00D2648A">
              <w:rPr>
                <w:rFonts w:asciiTheme="minorHAnsi" w:eastAsia="Arial" w:hAnsiTheme="minorHAnsi" w:cs="Arial"/>
                <w:b w:val="0"/>
                <w:sz w:val="22"/>
                <w:szCs w:val="22"/>
              </w:rPr>
              <w:t>-6</w:t>
            </w:r>
          </w:p>
        </w:tc>
        <w:tc>
          <w:tcPr>
            <w:tcW w:w="1904"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2.1</w:t>
            </w:r>
            <w:r w:rsidRPr="006005D5">
              <w:rPr>
                <w:rFonts w:asciiTheme="minorHAnsi" w:eastAsia="Arial" w:hAnsiTheme="minorHAnsi" w:cs="Arial"/>
                <w:b w:val="0"/>
                <w:spacing w:val="-3"/>
                <w:sz w:val="22"/>
                <w:szCs w:val="22"/>
              </w:rPr>
              <w:t xml:space="preserve"> </w:t>
            </w:r>
            <w:r w:rsidRPr="006005D5">
              <w:rPr>
                <w:rFonts w:asciiTheme="minorHAnsi" w:eastAsia="Arial" w:hAnsiTheme="minorHAnsi" w:cs="Arial"/>
                <w:b w:val="0"/>
                <w:sz w:val="22"/>
                <w:szCs w:val="22"/>
              </w:rPr>
              <w:t>(1.6)</w:t>
            </w: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263(994)</w:t>
            </w:r>
          </w:p>
        </w:tc>
      </w:tr>
      <w:tr w:rsidR="00E90131"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E90131" w:rsidRP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CDS3535-7</w:t>
            </w:r>
          </w:p>
        </w:tc>
        <w:tc>
          <w:tcPr>
            <w:tcW w:w="1904" w:type="dxa"/>
            <w:tcBorders>
              <w:top w:val="single" w:sz="4" w:space="0" w:color="000000"/>
              <w:left w:val="single" w:sz="4" w:space="0" w:color="000000"/>
              <w:bottom w:val="single" w:sz="4" w:space="0" w:color="000000"/>
              <w:right w:val="single" w:sz="4" w:space="0" w:color="000000"/>
            </w:tcBorders>
          </w:tcPr>
          <w:p w:rsidR="00E90131" w:rsidRP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2.9</w:t>
            </w:r>
            <w:r w:rsidR="003E467F">
              <w:rPr>
                <w:rFonts w:asciiTheme="minorHAnsi" w:eastAsia="Arial" w:hAnsiTheme="minorHAnsi" w:cs="Arial"/>
                <w:b w:val="0"/>
                <w:sz w:val="22"/>
                <w:szCs w:val="22"/>
              </w:rPr>
              <w:t>(2.2)</w:t>
            </w:r>
          </w:p>
        </w:tc>
        <w:tc>
          <w:tcPr>
            <w:tcW w:w="2050" w:type="dxa"/>
            <w:tcBorders>
              <w:top w:val="single" w:sz="4" w:space="0" w:color="000000"/>
              <w:left w:val="single" w:sz="4" w:space="0" w:color="000000"/>
              <w:bottom w:val="single" w:sz="4" w:space="0" w:color="000000"/>
              <w:right w:val="single" w:sz="4" w:space="0" w:color="000000"/>
            </w:tcBorders>
          </w:tcPr>
          <w:p w:rsidR="00E90131" w:rsidRP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377(1426)</w:t>
            </w:r>
          </w:p>
        </w:tc>
      </w:tr>
      <w:tr w:rsidR="003E467F"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3E467F" w:rsidRDefault="003E467F"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CDS4030-8</w:t>
            </w:r>
          </w:p>
        </w:tc>
        <w:tc>
          <w:tcPr>
            <w:tcW w:w="1904" w:type="dxa"/>
            <w:tcBorders>
              <w:top w:val="single" w:sz="4" w:space="0" w:color="000000"/>
              <w:left w:val="single" w:sz="4" w:space="0" w:color="000000"/>
              <w:bottom w:val="single" w:sz="4" w:space="0" w:color="000000"/>
              <w:right w:val="single" w:sz="4" w:space="0" w:color="000000"/>
            </w:tcBorders>
          </w:tcPr>
          <w:p w:rsidR="003E467F" w:rsidRDefault="003E467F"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5.6(4.3)</w:t>
            </w:r>
          </w:p>
        </w:tc>
        <w:tc>
          <w:tcPr>
            <w:tcW w:w="2050" w:type="dxa"/>
            <w:tcBorders>
              <w:top w:val="single" w:sz="4" w:space="0" w:color="000000"/>
              <w:left w:val="single" w:sz="4" w:space="0" w:color="000000"/>
              <w:bottom w:val="single" w:sz="4" w:space="0" w:color="000000"/>
              <w:right w:val="single" w:sz="4" w:space="0" w:color="000000"/>
            </w:tcBorders>
          </w:tcPr>
          <w:p w:rsidR="003E467F" w:rsidRDefault="003E467F"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426(1612)</w:t>
            </w: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CDS4040</w:t>
            </w:r>
            <w:r w:rsidR="00D2648A">
              <w:rPr>
                <w:rFonts w:asciiTheme="minorHAnsi" w:eastAsia="Arial" w:hAnsiTheme="minorHAnsi" w:cs="Arial"/>
                <w:b w:val="0"/>
                <w:sz w:val="22"/>
                <w:szCs w:val="22"/>
              </w:rPr>
              <w:t>-8</w:t>
            </w:r>
          </w:p>
        </w:tc>
        <w:tc>
          <w:tcPr>
            <w:tcW w:w="1904"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5.6</w:t>
            </w:r>
            <w:r w:rsidRPr="006005D5">
              <w:rPr>
                <w:rFonts w:asciiTheme="minorHAnsi" w:eastAsia="Arial" w:hAnsiTheme="minorHAnsi" w:cs="Arial"/>
                <w:b w:val="0"/>
                <w:spacing w:val="-3"/>
                <w:sz w:val="22"/>
                <w:szCs w:val="22"/>
              </w:rPr>
              <w:t xml:space="preserve"> </w:t>
            </w:r>
            <w:r w:rsidRPr="006005D5">
              <w:rPr>
                <w:rFonts w:asciiTheme="minorHAnsi" w:eastAsia="Arial" w:hAnsiTheme="minorHAnsi" w:cs="Arial"/>
                <w:b w:val="0"/>
                <w:sz w:val="22"/>
                <w:szCs w:val="22"/>
              </w:rPr>
              <w:t>(4.3)</w:t>
            </w:r>
          </w:p>
        </w:tc>
        <w:tc>
          <w:tcPr>
            <w:tcW w:w="2050" w:type="dxa"/>
            <w:tcBorders>
              <w:top w:val="single" w:sz="4" w:space="0" w:color="000000"/>
              <w:left w:val="single" w:sz="4" w:space="0" w:color="000000"/>
              <w:bottom w:val="single" w:sz="4" w:space="0" w:color="000000"/>
              <w:right w:val="single" w:sz="4" w:space="0" w:color="000000"/>
            </w:tcBorders>
          </w:tcPr>
          <w:p w:rsidR="006005D5" w:rsidRDefault="00E90131"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520(1970)</w:t>
            </w:r>
          </w:p>
          <w:p w:rsidR="00E90131" w:rsidRPr="006005D5" w:rsidRDefault="00E90131" w:rsidP="003E467F">
            <w:pPr>
              <w:widowControl w:val="0"/>
              <w:spacing w:line="250" w:lineRule="exact"/>
              <w:ind w:right="-20"/>
              <w:jc w:val="center"/>
              <w:rPr>
                <w:rFonts w:asciiTheme="minorHAnsi" w:eastAsia="Arial" w:hAnsiTheme="minorHAnsi" w:cs="Arial"/>
                <w:b w:val="0"/>
                <w:sz w:val="22"/>
                <w:szCs w:val="22"/>
              </w:rPr>
            </w:pP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CDS4045</w:t>
            </w:r>
            <w:r w:rsidR="00D2648A">
              <w:rPr>
                <w:rFonts w:asciiTheme="minorHAnsi" w:eastAsia="Arial" w:hAnsiTheme="minorHAnsi" w:cs="Arial"/>
                <w:b w:val="0"/>
                <w:sz w:val="22"/>
                <w:szCs w:val="22"/>
              </w:rPr>
              <w:t>-8</w:t>
            </w:r>
          </w:p>
        </w:tc>
        <w:tc>
          <w:tcPr>
            <w:tcW w:w="1904"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5.6</w:t>
            </w:r>
            <w:r w:rsidRPr="006005D5">
              <w:rPr>
                <w:rFonts w:asciiTheme="minorHAnsi" w:eastAsia="Arial" w:hAnsiTheme="minorHAnsi" w:cs="Arial"/>
                <w:b w:val="0"/>
                <w:spacing w:val="-3"/>
                <w:sz w:val="22"/>
                <w:szCs w:val="22"/>
              </w:rPr>
              <w:t xml:space="preserve"> </w:t>
            </w:r>
            <w:r w:rsidRPr="006005D5">
              <w:rPr>
                <w:rFonts w:asciiTheme="minorHAnsi" w:eastAsia="Arial" w:hAnsiTheme="minorHAnsi" w:cs="Arial"/>
                <w:b w:val="0"/>
                <w:sz w:val="22"/>
                <w:szCs w:val="22"/>
              </w:rPr>
              <w:t>(4.3)</w:t>
            </w: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3E467F"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568(2149)</w:t>
            </w: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CDS5640-10</w:t>
            </w:r>
          </w:p>
        </w:tc>
        <w:tc>
          <w:tcPr>
            <w:tcW w:w="1904" w:type="dxa"/>
            <w:tcBorders>
              <w:top w:val="single" w:sz="4" w:space="0" w:color="000000"/>
              <w:left w:val="single" w:sz="4" w:space="0" w:color="000000"/>
              <w:bottom w:val="single" w:sz="4" w:space="0" w:color="000000"/>
              <w:right w:val="single" w:sz="4" w:space="0" w:color="000000"/>
            </w:tcBorders>
          </w:tcPr>
          <w:p w:rsidR="006005D5"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8.7</w:t>
            </w:r>
            <w:r w:rsidR="003E467F">
              <w:rPr>
                <w:rFonts w:asciiTheme="minorHAnsi" w:eastAsia="Arial" w:hAnsiTheme="minorHAnsi" w:cs="Arial"/>
                <w:b w:val="0"/>
                <w:sz w:val="22"/>
                <w:szCs w:val="22"/>
              </w:rPr>
              <w:t>(6.7)</w:t>
            </w:r>
          </w:p>
          <w:p w:rsidR="00D2648A" w:rsidRPr="006005D5" w:rsidRDefault="00D2648A" w:rsidP="003E467F">
            <w:pPr>
              <w:widowControl w:val="0"/>
              <w:spacing w:line="250" w:lineRule="exact"/>
              <w:ind w:left="520" w:right="-20"/>
              <w:jc w:val="center"/>
              <w:rPr>
                <w:rFonts w:asciiTheme="minorHAnsi" w:eastAsia="Arial" w:hAnsiTheme="minorHAnsi" w:cs="Arial"/>
                <w:b w:val="0"/>
                <w:sz w:val="22"/>
                <w:szCs w:val="22"/>
              </w:rPr>
            </w:pP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3E467F"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758(2869)</w:t>
            </w:r>
          </w:p>
        </w:tc>
      </w:tr>
      <w:tr w:rsidR="006005D5" w:rsidRPr="00644C57" w:rsidTr="006005D5">
        <w:trPr>
          <w:trHeight w:hRule="exact" w:val="283"/>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CDS5653-10</w:t>
            </w:r>
          </w:p>
        </w:tc>
        <w:tc>
          <w:tcPr>
            <w:tcW w:w="1904" w:type="dxa"/>
            <w:tcBorders>
              <w:top w:val="single" w:sz="4" w:space="0" w:color="000000"/>
              <w:left w:val="single" w:sz="4" w:space="0" w:color="000000"/>
              <w:bottom w:val="single" w:sz="4" w:space="0" w:color="000000"/>
              <w:right w:val="single" w:sz="4" w:space="0" w:color="000000"/>
            </w:tcBorders>
          </w:tcPr>
          <w:p w:rsidR="006005D5"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8.7</w:t>
            </w:r>
            <w:r w:rsidR="003E467F">
              <w:rPr>
                <w:rFonts w:asciiTheme="minorHAnsi" w:eastAsia="Arial" w:hAnsiTheme="minorHAnsi" w:cs="Arial"/>
                <w:b w:val="0"/>
                <w:sz w:val="22"/>
                <w:szCs w:val="22"/>
              </w:rPr>
              <w:t>(6.7)</w:t>
            </w:r>
          </w:p>
          <w:p w:rsidR="00D2648A" w:rsidRPr="006005D5" w:rsidRDefault="00D2648A" w:rsidP="003E467F">
            <w:pPr>
              <w:widowControl w:val="0"/>
              <w:spacing w:line="250" w:lineRule="exact"/>
              <w:ind w:left="520" w:right="-20"/>
              <w:jc w:val="center"/>
              <w:rPr>
                <w:rFonts w:asciiTheme="minorHAnsi" w:eastAsia="Arial" w:hAnsiTheme="minorHAnsi" w:cs="Arial"/>
                <w:b w:val="0"/>
                <w:sz w:val="22"/>
                <w:szCs w:val="22"/>
              </w:rPr>
            </w:pP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3E467F"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965(3652)</w:t>
            </w: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CDS5668-10</w:t>
            </w:r>
          </w:p>
        </w:tc>
        <w:tc>
          <w:tcPr>
            <w:tcW w:w="1904" w:type="dxa"/>
            <w:tcBorders>
              <w:top w:val="single" w:sz="4" w:space="0" w:color="000000"/>
              <w:left w:val="single" w:sz="4" w:space="0" w:color="000000"/>
              <w:bottom w:val="single" w:sz="4" w:space="0" w:color="000000"/>
              <w:right w:val="single" w:sz="4" w:space="0" w:color="000000"/>
            </w:tcBorders>
          </w:tcPr>
          <w:p w:rsidR="006005D5"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8.7</w:t>
            </w:r>
            <w:r w:rsidR="003E467F">
              <w:rPr>
                <w:rFonts w:asciiTheme="minorHAnsi" w:eastAsia="Arial" w:hAnsiTheme="minorHAnsi" w:cs="Arial"/>
                <w:b w:val="0"/>
                <w:sz w:val="22"/>
                <w:szCs w:val="22"/>
              </w:rPr>
              <w:t>(6.7)</w:t>
            </w:r>
          </w:p>
          <w:p w:rsidR="00D2648A" w:rsidRPr="006005D5" w:rsidRDefault="00D2648A" w:rsidP="003E467F">
            <w:pPr>
              <w:widowControl w:val="0"/>
              <w:spacing w:line="250" w:lineRule="exact"/>
              <w:ind w:left="520" w:right="-20"/>
              <w:jc w:val="center"/>
              <w:rPr>
                <w:rFonts w:asciiTheme="minorHAnsi" w:eastAsia="Arial" w:hAnsiTheme="minorHAnsi" w:cs="Arial"/>
                <w:b w:val="0"/>
                <w:sz w:val="22"/>
                <w:szCs w:val="22"/>
              </w:rPr>
            </w:pP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3E467F"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1172(4435)</w:t>
            </w: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CDS5678-10</w:t>
            </w:r>
          </w:p>
        </w:tc>
        <w:tc>
          <w:tcPr>
            <w:tcW w:w="1904" w:type="dxa"/>
            <w:tcBorders>
              <w:top w:val="single" w:sz="4" w:space="0" w:color="000000"/>
              <w:left w:val="single" w:sz="4" w:space="0" w:color="000000"/>
              <w:bottom w:val="single" w:sz="4" w:space="0" w:color="000000"/>
              <w:right w:val="single" w:sz="4" w:space="0" w:color="000000"/>
            </w:tcBorders>
          </w:tcPr>
          <w:p w:rsidR="006005D5" w:rsidRDefault="00D2648A"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8.7</w:t>
            </w:r>
            <w:r w:rsidR="003E467F">
              <w:rPr>
                <w:rFonts w:asciiTheme="minorHAnsi" w:eastAsia="Arial" w:hAnsiTheme="minorHAnsi" w:cs="Arial"/>
                <w:b w:val="0"/>
                <w:sz w:val="22"/>
                <w:szCs w:val="22"/>
              </w:rPr>
              <w:t>(6.7)</w:t>
            </w:r>
          </w:p>
          <w:p w:rsidR="00D2648A" w:rsidRPr="006005D5" w:rsidRDefault="00D2648A" w:rsidP="003E467F">
            <w:pPr>
              <w:widowControl w:val="0"/>
              <w:spacing w:line="250" w:lineRule="exact"/>
              <w:ind w:left="520" w:right="-20"/>
              <w:jc w:val="center"/>
              <w:rPr>
                <w:rFonts w:asciiTheme="minorHAnsi" w:eastAsia="Arial" w:hAnsiTheme="minorHAnsi" w:cs="Arial"/>
                <w:b w:val="0"/>
                <w:sz w:val="22"/>
                <w:szCs w:val="22"/>
              </w:rPr>
            </w:pP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3E467F" w:rsidP="003E467F">
            <w:pPr>
              <w:widowControl w:val="0"/>
              <w:spacing w:line="250" w:lineRule="exact"/>
              <w:ind w:right="-20"/>
              <w:jc w:val="center"/>
              <w:rPr>
                <w:rFonts w:asciiTheme="minorHAnsi" w:eastAsia="Arial" w:hAnsiTheme="minorHAnsi" w:cs="Arial"/>
                <w:b w:val="0"/>
                <w:sz w:val="22"/>
                <w:szCs w:val="22"/>
              </w:rPr>
            </w:pPr>
            <w:r>
              <w:rPr>
                <w:rFonts w:asciiTheme="minorHAnsi" w:eastAsia="Arial" w:hAnsiTheme="minorHAnsi" w:cs="Arial"/>
                <w:b w:val="0"/>
                <w:sz w:val="22"/>
                <w:szCs w:val="22"/>
              </w:rPr>
              <w:t>1309(4956)</w:t>
            </w: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after="200" w:line="276" w:lineRule="auto"/>
              <w:jc w:val="center"/>
              <w:rPr>
                <w:rFonts w:asciiTheme="minorHAnsi" w:eastAsia="Calibri" w:hAnsiTheme="minorHAnsi"/>
                <w:b w:val="0"/>
                <w:sz w:val="22"/>
                <w:szCs w:val="22"/>
              </w:rPr>
            </w:pPr>
          </w:p>
        </w:tc>
        <w:tc>
          <w:tcPr>
            <w:tcW w:w="1904"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after="200" w:line="276" w:lineRule="auto"/>
              <w:jc w:val="center"/>
              <w:rPr>
                <w:rFonts w:asciiTheme="minorHAnsi" w:eastAsia="Calibri" w:hAnsiTheme="minorHAnsi"/>
                <w:b w:val="0"/>
                <w:sz w:val="22"/>
                <w:szCs w:val="22"/>
              </w:rPr>
            </w:pP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after="200" w:line="276" w:lineRule="auto"/>
              <w:jc w:val="center"/>
              <w:rPr>
                <w:rFonts w:asciiTheme="minorHAnsi" w:eastAsia="Calibri" w:hAnsiTheme="minorHAnsi"/>
                <w:b w:val="0"/>
                <w:sz w:val="22"/>
                <w:szCs w:val="22"/>
              </w:rPr>
            </w:pPr>
          </w:p>
        </w:tc>
      </w:tr>
      <w:tr w:rsidR="006005D5" w:rsidRPr="00644C57" w:rsidTr="006005D5">
        <w:trPr>
          <w:trHeight w:hRule="exact" w:val="283"/>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CDS7070-DV</w:t>
            </w:r>
          </w:p>
        </w:tc>
        <w:tc>
          <w:tcPr>
            <w:tcW w:w="1904"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3.</w:t>
            </w:r>
            <w:r w:rsidR="00D2648A">
              <w:rPr>
                <w:rFonts w:asciiTheme="minorHAnsi" w:eastAsia="Arial" w:hAnsiTheme="minorHAnsi" w:cs="Arial"/>
                <w:b w:val="0"/>
                <w:sz w:val="22"/>
                <w:szCs w:val="22"/>
              </w:rPr>
              <w:t>6</w:t>
            </w:r>
            <w:r w:rsidR="003E467F">
              <w:rPr>
                <w:rFonts w:asciiTheme="minorHAnsi" w:eastAsia="Arial" w:hAnsiTheme="minorHAnsi" w:cs="Arial"/>
                <w:b w:val="0"/>
                <w:sz w:val="22"/>
                <w:szCs w:val="22"/>
              </w:rPr>
              <w:t>(2.8)</w:t>
            </w: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914</w:t>
            </w:r>
            <w:r w:rsidRPr="006005D5">
              <w:rPr>
                <w:rFonts w:asciiTheme="minorHAnsi" w:eastAsia="Arial" w:hAnsiTheme="minorHAnsi" w:cs="Arial"/>
                <w:b w:val="0"/>
                <w:spacing w:val="-4"/>
                <w:sz w:val="22"/>
                <w:szCs w:val="22"/>
              </w:rPr>
              <w:t xml:space="preserve"> </w:t>
            </w:r>
            <w:r w:rsidRPr="006005D5">
              <w:rPr>
                <w:rFonts w:asciiTheme="minorHAnsi" w:eastAsia="Arial" w:hAnsiTheme="minorHAnsi" w:cs="Arial"/>
                <w:b w:val="0"/>
                <w:sz w:val="22"/>
                <w:szCs w:val="22"/>
              </w:rPr>
              <w:t>(3459)</w:t>
            </w: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CDS10060-DV</w:t>
            </w:r>
          </w:p>
        </w:tc>
        <w:tc>
          <w:tcPr>
            <w:tcW w:w="1904"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5.0</w:t>
            </w:r>
            <w:r w:rsidRPr="006005D5">
              <w:rPr>
                <w:rFonts w:asciiTheme="minorHAnsi" w:eastAsia="Arial" w:hAnsiTheme="minorHAnsi" w:cs="Arial"/>
                <w:b w:val="0"/>
                <w:spacing w:val="-3"/>
                <w:sz w:val="22"/>
                <w:szCs w:val="22"/>
              </w:rPr>
              <w:t xml:space="preserve"> </w:t>
            </w:r>
            <w:r w:rsidRPr="006005D5">
              <w:rPr>
                <w:rFonts w:asciiTheme="minorHAnsi" w:eastAsia="Arial" w:hAnsiTheme="minorHAnsi" w:cs="Arial"/>
                <w:b w:val="0"/>
                <w:sz w:val="22"/>
                <w:szCs w:val="22"/>
              </w:rPr>
              <w:t>(3.8)</w:t>
            </w: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792</w:t>
            </w:r>
            <w:r w:rsidRPr="006005D5">
              <w:rPr>
                <w:rFonts w:asciiTheme="minorHAnsi" w:eastAsia="Arial" w:hAnsiTheme="minorHAnsi" w:cs="Arial"/>
                <w:b w:val="0"/>
                <w:spacing w:val="-4"/>
                <w:sz w:val="22"/>
                <w:szCs w:val="22"/>
              </w:rPr>
              <w:t xml:space="preserve"> </w:t>
            </w:r>
            <w:r w:rsidRPr="006005D5">
              <w:rPr>
                <w:rFonts w:asciiTheme="minorHAnsi" w:eastAsia="Arial" w:hAnsiTheme="minorHAnsi" w:cs="Arial"/>
                <w:b w:val="0"/>
                <w:sz w:val="22"/>
                <w:szCs w:val="22"/>
              </w:rPr>
              <w:t>(2997)</w:t>
            </w: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CDS10080-DV</w:t>
            </w:r>
          </w:p>
        </w:tc>
        <w:tc>
          <w:tcPr>
            <w:tcW w:w="1904"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5.0</w:t>
            </w:r>
            <w:r w:rsidRPr="006005D5">
              <w:rPr>
                <w:rFonts w:asciiTheme="minorHAnsi" w:eastAsia="Arial" w:hAnsiTheme="minorHAnsi" w:cs="Arial"/>
                <w:b w:val="0"/>
                <w:spacing w:val="-3"/>
                <w:sz w:val="22"/>
                <w:szCs w:val="22"/>
              </w:rPr>
              <w:t xml:space="preserve"> </w:t>
            </w:r>
            <w:r w:rsidRPr="006005D5">
              <w:rPr>
                <w:rFonts w:asciiTheme="minorHAnsi" w:eastAsia="Arial" w:hAnsiTheme="minorHAnsi" w:cs="Arial"/>
                <w:b w:val="0"/>
                <w:sz w:val="22"/>
                <w:szCs w:val="22"/>
              </w:rPr>
              <w:t>(3.8)</w:t>
            </w: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1057</w:t>
            </w:r>
            <w:r w:rsidRPr="006005D5">
              <w:rPr>
                <w:rFonts w:asciiTheme="minorHAnsi" w:eastAsia="Arial" w:hAnsiTheme="minorHAnsi" w:cs="Arial"/>
                <w:b w:val="0"/>
                <w:spacing w:val="-5"/>
                <w:sz w:val="22"/>
                <w:szCs w:val="22"/>
              </w:rPr>
              <w:t xml:space="preserve"> </w:t>
            </w:r>
            <w:r w:rsidRPr="006005D5">
              <w:rPr>
                <w:rFonts w:asciiTheme="minorHAnsi" w:eastAsia="Arial" w:hAnsiTheme="minorHAnsi" w:cs="Arial"/>
                <w:b w:val="0"/>
                <w:sz w:val="22"/>
                <w:szCs w:val="22"/>
              </w:rPr>
              <w:t>(4000)</w:t>
            </w:r>
          </w:p>
        </w:tc>
      </w:tr>
      <w:tr w:rsidR="006005D5" w:rsidRPr="00644C57" w:rsidTr="006005D5">
        <w:trPr>
          <w:trHeight w:hRule="exact" w:val="282"/>
          <w:jc w:val="center"/>
        </w:trPr>
        <w:tc>
          <w:tcPr>
            <w:tcW w:w="183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CDS10010</w:t>
            </w:r>
            <w:r w:rsidRPr="006005D5">
              <w:rPr>
                <w:rFonts w:asciiTheme="minorHAnsi" w:eastAsia="Arial" w:hAnsiTheme="minorHAnsi" w:cs="Arial"/>
                <w:b w:val="0"/>
                <w:spacing w:val="1"/>
                <w:sz w:val="22"/>
                <w:szCs w:val="22"/>
              </w:rPr>
              <w:t>0</w:t>
            </w:r>
            <w:r w:rsidRPr="006005D5">
              <w:rPr>
                <w:rFonts w:asciiTheme="minorHAnsi" w:eastAsia="Arial" w:hAnsiTheme="minorHAnsi" w:cs="Arial"/>
                <w:b w:val="0"/>
                <w:sz w:val="22"/>
                <w:szCs w:val="22"/>
              </w:rPr>
              <w:t>-DV</w:t>
            </w:r>
          </w:p>
        </w:tc>
        <w:tc>
          <w:tcPr>
            <w:tcW w:w="1904"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5.0</w:t>
            </w:r>
            <w:r w:rsidRPr="006005D5">
              <w:rPr>
                <w:rFonts w:asciiTheme="minorHAnsi" w:eastAsia="Arial" w:hAnsiTheme="minorHAnsi" w:cs="Arial"/>
                <w:b w:val="0"/>
                <w:spacing w:val="-3"/>
                <w:sz w:val="22"/>
                <w:szCs w:val="22"/>
              </w:rPr>
              <w:t xml:space="preserve"> </w:t>
            </w:r>
            <w:r w:rsidRPr="006005D5">
              <w:rPr>
                <w:rFonts w:asciiTheme="minorHAnsi" w:eastAsia="Arial" w:hAnsiTheme="minorHAnsi" w:cs="Arial"/>
                <w:b w:val="0"/>
                <w:sz w:val="22"/>
                <w:szCs w:val="22"/>
              </w:rPr>
              <w:t>(3.8)</w:t>
            </w:r>
          </w:p>
        </w:tc>
        <w:tc>
          <w:tcPr>
            <w:tcW w:w="2050" w:type="dxa"/>
            <w:tcBorders>
              <w:top w:val="single" w:sz="4" w:space="0" w:color="000000"/>
              <w:left w:val="single" w:sz="4" w:space="0" w:color="000000"/>
              <w:bottom w:val="single" w:sz="4" w:space="0" w:color="000000"/>
              <w:right w:val="single" w:sz="4" w:space="0" w:color="000000"/>
            </w:tcBorders>
          </w:tcPr>
          <w:p w:rsidR="006005D5" w:rsidRPr="006005D5" w:rsidRDefault="006005D5" w:rsidP="003E467F">
            <w:pPr>
              <w:widowControl w:val="0"/>
              <w:spacing w:line="250" w:lineRule="exact"/>
              <w:ind w:right="-20"/>
              <w:jc w:val="center"/>
              <w:rPr>
                <w:rFonts w:asciiTheme="minorHAnsi" w:eastAsia="Arial" w:hAnsiTheme="minorHAnsi" w:cs="Arial"/>
                <w:b w:val="0"/>
                <w:sz w:val="22"/>
                <w:szCs w:val="22"/>
              </w:rPr>
            </w:pPr>
            <w:r w:rsidRPr="006005D5">
              <w:rPr>
                <w:rFonts w:asciiTheme="minorHAnsi" w:eastAsia="Arial" w:hAnsiTheme="minorHAnsi" w:cs="Arial"/>
                <w:b w:val="0"/>
                <w:sz w:val="22"/>
                <w:szCs w:val="22"/>
              </w:rPr>
              <w:t>1320</w:t>
            </w:r>
            <w:r w:rsidRPr="006005D5">
              <w:rPr>
                <w:rFonts w:asciiTheme="minorHAnsi" w:eastAsia="Arial" w:hAnsiTheme="minorHAnsi" w:cs="Arial"/>
                <w:b w:val="0"/>
                <w:spacing w:val="-5"/>
                <w:sz w:val="22"/>
                <w:szCs w:val="22"/>
              </w:rPr>
              <w:t xml:space="preserve"> </w:t>
            </w:r>
            <w:r w:rsidRPr="006005D5">
              <w:rPr>
                <w:rFonts w:asciiTheme="minorHAnsi" w:eastAsia="Arial" w:hAnsiTheme="minorHAnsi" w:cs="Arial"/>
                <w:b w:val="0"/>
                <w:sz w:val="22"/>
                <w:szCs w:val="22"/>
              </w:rPr>
              <w:t>(4996)</w:t>
            </w:r>
          </w:p>
        </w:tc>
      </w:tr>
    </w:tbl>
    <w:p w:rsidR="006005D5" w:rsidRPr="006005D5" w:rsidRDefault="006005D5" w:rsidP="006005D5">
      <w:pPr>
        <w:tabs>
          <w:tab w:val="left" w:pos="0"/>
        </w:tabs>
        <w:spacing w:before="120" w:after="120"/>
        <w:jc w:val="center"/>
        <w:rPr>
          <w:rFonts w:asciiTheme="minorHAnsi" w:hAnsiTheme="minorHAnsi"/>
          <w:sz w:val="22"/>
          <w:szCs w:val="22"/>
        </w:rPr>
      </w:pPr>
      <w:r w:rsidRPr="006005D5">
        <w:rPr>
          <w:rFonts w:asciiTheme="minorHAnsi" w:hAnsiTheme="minorHAnsi"/>
          <w:sz w:val="22"/>
          <w:szCs w:val="22"/>
        </w:rPr>
        <w:t>END OF SECTION</w:t>
      </w:r>
    </w:p>
    <w:p w:rsidR="006005D5" w:rsidRPr="00644C57" w:rsidRDefault="006005D5" w:rsidP="006005D5">
      <w:pPr>
        <w:pStyle w:val="ListParagraph"/>
        <w:widowControl w:val="0"/>
        <w:ind w:left="1080"/>
        <w:jc w:val="both"/>
        <w:rPr>
          <w:rFonts w:asciiTheme="minorHAnsi" w:hAnsiTheme="minorHAnsi" w:cs="Arial"/>
          <w:b w:val="0"/>
          <w:sz w:val="22"/>
          <w:szCs w:val="22"/>
          <w:u w:val="single"/>
        </w:rPr>
      </w:pPr>
    </w:p>
    <w:sectPr w:rsidR="006005D5" w:rsidRPr="00644C57" w:rsidSect="009354A1">
      <w:footerReference w:type="default" r:id="rId7"/>
      <w:pgSz w:w="12240" w:h="15840"/>
      <w:pgMar w:top="72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FDD" w:rsidRDefault="00C04FDD" w:rsidP="00652D8B">
      <w:r>
        <w:separator/>
      </w:r>
    </w:p>
  </w:endnote>
  <w:endnote w:type="continuationSeparator" w:id="0">
    <w:p w:rsidR="00C04FDD" w:rsidRDefault="00C04FDD" w:rsidP="0065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D36" w:rsidRPr="00483D36" w:rsidRDefault="00483D36" w:rsidP="00483D36">
    <w:pPr>
      <w:pStyle w:val="Footer"/>
      <w:tabs>
        <w:tab w:val="center" w:pos="5040"/>
        <w:tab w:val="right" w:pos="9720"/>
      </w:tabs>
      <w:rPr>
        <w:rFonts w:ascii="Arial" w:hAnsi="Arial" w:cs="Arial"/>
        <w:b w:val="0"/>
        <w:sz w:val="18"/>
        <w:szCs w:val="18"/>
      </w:rPr>
    </w:pPr>
    <w:r w:rsidRPr="00483D36">
      <w:rPr>
        <w:rFonts w:ascii="Arial" w:hAnsi="Arial" w:cs="Arial"/>
        <w:b w:val="0"/>
        <w:sz w:val="18"/>
        <w:szCs w:val="18"/>
      </w:rPr>
      <w:tab/>
    </w:r>
    <w:r w:rsidRPr="00483D36">
      <w:rPr>
        <w:rFonts w:ascii="Arial" w:hAnsi="Arial" w:cs="Arial"/>
        <w:b w:val="0"/>
        <w:sz w:val="18"/>
        <w:szCs w:val="18"/>
      </w:rPr>
      <w:fldChar w:fldCharType="begin"/>
    </w:r>
    <w:r w:rsidRPr="00483D36">
      <w:rPr>
        <w:rFonts w:ascii="Arial" w:hAnsi="Arial" w:cs="Arial"/>
        <w:b w:val="0"/>
        <w:sz w:val="18"/>
        <w:szCs w:val="18"/>
      </w:rPr>
      <w:instrText xml:space="preserve"> PAGE   \* MERGEFORMAT </w:instrText>
    </w:r>
    <w:r w:rsidRPr="00483D36">
      <w:rPr>
        <w:rFonts w:ascii="Arial" w:hAnsi="Arial" w:cs="Arial"/>
        <w:b w:val="0"/>
        <w:sz w:val="18"/>
        <w:szCs w:val="18"/>
      </w:rPr>
      <w:fldChar w:fldCharType="separate"/>
    </w:r>
    <w:r w:rsidR="0009294A">
      <w:rPr>
        <w:rFonts w:ascii="Arial" w:hAnsi="Arial" w:cs="Arial"/>
        <w:b w:val="0"/>
        <w:noProof/>
        <w:sz w:val="18"/>
        <w:szCs w:val="18"/>
      </w:rPr>
      <w:t>4</w:t>
    </w:r>
    <w:r w:rsidRPr="00483D36">
      <w:rPr>
        <w:rFonts w:ascii="Arial" w:hAnsi="Arial" w:cs="Arial"/>
        <w:b w:val="0"/>
        <w:noProof/>
        <w:sz w:val="18"/>
        <w:szCs w:val="18"/>
      </w:rPr>
      <w:fldChar w:fldCharType="end"/>
    </w:r>
  </w:p>
  <w:p w:rsidR="00483D36" w:rsidRPr="00483D36" w:rsidRDefault="00483D36">
    <w:pPr>
      <w:pStyle w:val="Footer"/>
      <w:rP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FDD" w:rsidRDefault="00C04FDD" w:rsidP="00652D8B">
      <w:r>
        <w:separator/>
      </w:r>
    </w:p>
  </w:footnote>
  <w:footnote w:type="continuationSeparator" w:id="0">
    <w:p w:rsidR="00C04FDD" w:rsidRDefault="00C04FDD" w:rsidP="0065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7CA"/>
    <w:multiLevelType w:val="hybridMultilevel"/>
    <w:tmpl w:val="33C47802"/>
    <w:lvl w:ilvl="0" w:tplc="3EAE2B48">
      <w:start w:val="1"/>
      <w:numFmt w:val="bullet"/>
      <w:lvlText w:val="•"/>
      <w:lvlJc w:val="left"/>
      <w:pPr>
        <w:tabs>
          <w:tab w:val="num" w:pos="720"/>
        </w:tabs>
        <w:ind w:left="720" w:hanging="360"/>
      </w:pPr>
      <w:rPr>
        <w:rFonts w:ascii="Arial" w:hAnsi="Arial" w:hint="default"/>
      </w:rPr>
    </w:lvl>
    <w:lvl w:ilvl="1" w:tplc="E5EE666C" w:tentative="1">
      <w:start w:val="1"/>
      <w:numFmt w:val="bullet"/>
      <w:lvlText w:val="•"/>
      <w:lvlJc w:val="left"/>
      <w:pPr>
        <w:tabs>
          <w:tab w:val="num" w:pos="1440"/>
        </w:tabs>
        <w:ind w:left="1440" w:hanging="360"/>
      </w:pPr>
      <w:rPr>
        <w:rFonts w:ascii="Arial" w:hAnsi="Arial" w:hint="default"/>
      </w:rPr>
    </w:lvl>
    <w:lvl w:ilvl="2" w:tplc="0409000F">
      <w:start w:val="1"/>
      <w:numFmt w:val="decimal"/>
      <w:lvlText w:val="%3."/>
      <w:lvlJc w:val="left"/>
      <w:pPr>
        <w:tabs>
          <w:tab w:val="num" w:pos="2160"/>
        </w:tabs>
        <w:ind w:left="2160" w:hanging="360"/>
      </w:pPr>
    </w:lvl>
    <w:lvl w:ilvl="3" w:tplc="057A5168">
      <w:start w:val="1"/>
      <w:numFmt w:val="bullet"/>
      <w:lvlText w:val="•"/>
      <w:lvlJc w:val="left"/>
      <w:pPr>
        <w:tabs>
          <w:tab w:val="num" w:pos="2880"/>
        </w:tabs>
        <w:ind w:left="2880" w:hanging="360"/>
      </w:pPr>
      <w:rPr>
        <w:rFonts w:ascii="Arial" w:hAnsi="Arial" w:hint="default"/>
      </w:rPr>
    </w:lvl>
    <w:lvl w:ilvl="4" w:tplc="9CCA7AEA" w:tentative="1">
      <w:start w:val="1"/>
      <w:numFmt w:val="bullet"/>
      <w:lvlText w:val="•"/>
      <w:lvlJc w:val="left"/>
      <w:pPr>
        <w:tabs>
          <w:tab w:val="num" w:pos="3600"/>
        </w:tabs>
        <w:ind w:left="3600" w:hanging="360"/>
      </w:pPr>
      <w:rPr>
        <w:rFonts w:ascii="Arial" w:hAnsi="Arial" w:hint="default"/>
      </w:rPr>
    </w:lvl>
    <w:lvl w:ilvl="5" w:tplc="E97CDB9A" w:tentative="1">
      <w:start w:val="1"/>
      <w:numFmt w:val="bullet"/>
      <w:lvlText w:val="•"/>
      <w:lvlJc w:val="left"/>
      <w:pPr>
        <w:tabs>
          <w:tab w:val="num" w:pos="4320"/>
        </w:tabs>
        <w:ind w:left="4320" w:hanging="360"/>
      </w:pPr>
      <w:rPr>
        <w:rFonts w:ascii="Arial" w:hAnsi="Arial" w:hint="default"/>
      </w:rPr>
    </w:lvl>
    <w:lvl w:ilvl="6" w:tplc="3B4E6D76" w:tentative="1">
      <w:start w:val="1"/>
      <w:numFmt w:val="bullet"/>
      <w:lvlText w:val="•"/>
      <w:lvlJc w:val="left"/>
      <w:pPr>
        <w:tabs>
          <w:tab w:val="num" w:pos="5040"/>
        </w:tabs>
        <w:ind w:left="5040" w:hanging="360"/>
      </w:pPr>
      <w:rPr>
        <w:rFonts w:ascii="Arial" w:hAnsi="Arial" w:hint="default"/>
      </w:rPr>
    </w:lvl>
    <w:lvl w:ilvl="7" w:tplc="C91CF282" w:tentative="1">
      <w:start w:val="1"/>
      <w:numFmt w:val="bullet"/>
      <w:lvlText w:val="•"/>
      <w:lvlJc w:val="left"/>
      <w:pPr>
        <w:tabs>
          <w:tab w:val="num" w:pos="5760"/>
        </w:tabs>
        <w:ind w:left="5760" w:hanging="360"/>
      </w:pPr>
      <w:rPr>
        <w:rFonts w:ascii="Arial" w:hAnsi="Arial" w:hint="default"/>
      </w:rPr>
    </w:lvl>
    <w:lvl w:ilvl="8" w:tplc="2A9CED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633C8E"/>
    <w:multiLevelType w:val="hybridMultilevel"/>
    <w:tmpl w:val="BB38D10A"/>
    <w:lvl w:ilvl="0" w:tplc="C6EAB51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1D1F8D"/>
    <w:multiLevelType w:val="multilevel"/>
    <w:tmpl w:val="0BC49C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417355"/>
    <w:multiLevelType w:val="hybridMultilevel"/>
    <w:tmpl w:val="B16614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pStyle w:val="Heading7"/>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A575E5"/>
    <w:multiLevelType w:val="hybridMultilevel"/>
    <w:tmpl w:val="F98AEA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BB33EF"/>
    <w:multiLevelType w:val="hybridMultilevel"/>
    <w:tmpl w:val="317499FC"/>
    <w:lvl w:ilvl="0" w:tplc="CE704F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C20F82"/>
    <w:multiLevelType w:val="hybridMultilevel"/>
    <w:tmpl w:val="2A8A5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50CA2"/>
    <w:multiLevelType w:val="multilevel"/>
    <w:tmpl w:val="F51492DE"/>
    <w:lvl w:ilvl="0">
      <w:start w:val="1"/>
      <w:numFmt w:val="lowerRoman"/>
      <w:lvlText w:val="%1."/>
      <w:lvlJc w:val="right"/>
      <w:pPr>
        <w:tabs>
          <w:tab w:val="num" w:pos="2160"/>
        </w:tabs>
        <w:ind w:left="2160" w:hanging="18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95A5197"/>
    <w:multiLevelType w:val="hybridMultilevel"/>
    <w:tmpl w:val="F98AEA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B460CC"/>
    <w:multiLevelType w:val="hybridMultilevel"/>
    <w:tmpl w:val="EB280160"/>
    <w:lvl w:ilvl="0" w:tplc="04090015">
      <w:start w:val="3"/>
      <w:numFmt w:val="upperLetter"/>
      <w:lvlText w:val="%1."/>
      <w:lvlJc w:val="left"/>
      <w:pPr>
        <w:tabs>
          <w:tab w:val="num" w:pos="720"/>
        </w:tabs>
        <w:ind w:left="720" w:hanging="360"/>
      </w:pPr>
      <w:rPr>
        <w:rFonts w:hint="default"/>
      </w:rPr>
    </w:lvl>
    <w:lvl w:ilvl="1" w:tplc="31469B4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24127F"/>
    <w:multiLevelType w:val="multilevel"/>
    <w:tmpl w:val="CCD81AAE"/>
    <w:lvl w:ilvl="0">
      <w:start w:val="1"/>
      <w:numFmt w:val="decimal"/>
      <w:lvlText w:val="2.%1"/>
      <w:lvlJc w:val="left"/>
      <w:pPr>
        <w:tabs>
          <w:tab w:val="num" w:pos="936"/>
        </w:tabs>
        <w:ind w:left="936" w:hanging="936"/>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016"/>
        </w:tabs>
        <w:ind w:left="2016" w:hanging="576"/>
      </w:pPr>
      <w:rPr>
        <w:rFonts w:cs="Times New Roman" w:hint="default"/>
      </w:rPr>
    </w:lvl>
    <w:lvl w:ilvl="3">
      <w:start w:val="1"/>
      <w:numFmt w:val="lowerLetter"/>
      <w:lvlText w:val="%4)"/>
      <w:lvlJc w:val="left"/>
      <w:pPr>
        <w:tabs>
          <w:tab w:val="num" w:pos="2736"/>
        </w:tabs>
        <w:ind w:left="2736" w:hanging="576"/>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1EA8462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357028E"/>
    <w:multiLevelType w:val="hybridMultilevel"/>
    <w:tmpl w:val="529CB99E"/>
    <w:lvl w:ilvl="0" w:tplc="04090015">
      <w:start w:val="2"/>
      <w:numFmt w:val="upperLetter"/>
      <w:lvlText w:val="%1."/>
      <w:lvlJc w:val="left"/>
      <w:pPr>
        <w:tabs>
          <w:tab w:val="num" w:pos="720"/>
        </w:tabs>
        <w:ind w:left="720" w:hanging="360"/>
      </w:pPr>
      <w:rPr>
        <w:rFonts w:hint="default"/>
      </w:rPr>
    </w:lvl>
    <w:lvl w:ilvl="1" w:tplc="964415E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7429F4"/>
    <w:multiLevelType w:val="hybridMultilevel"/>
    <w:tmpl w:val="08DE80D2"/>
    <w:lvl w:ilvl="0" w:tplc="26B44ED8">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CA31D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6469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893D3B"/>
    <w:multiLevelType w:val="hybridMultilevel"/>
    <w:tmpl w:val="8DB4A7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851A6"/>
    <w:multiLevelType w:val="multilevel"/>
    <w:tmpl w:val="AB64A7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F95180"/>
    <w:multiLevelType w:val="hybridMultilevel"/>
    <w:tmpl w:val="125EF45A"/>
    <w:lvl w:ilvl="0" w:tplc="26B44ED8">
      <w:start w:val="1"/>
      <w:numFmt w:val="upperLetter"/>
      <w:lvlText w:val="%1."/>
      <w:lvlJc w:val="left"/>
      <w:pPr>
        <w:tabs>
          <w:tab w:val="num" w:pos="1080"/>
        </w:tabs>
        <w:ind w:left="1080" w:hanging="360"/>
      </w:pPr>
      <w:rPr>
        <w:rFonts w:cs="Times New Roman" w:hint="default"/>
      </w:rPr>
    </w:lvl>
    <w:lvl w:ilvl="1" w:tplc="237468FC">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604635"/>
    <w:multiLevelType w:val="hybridMultilevel"/>
    <w:tmpl w:val="3476F9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21D8D"/>
    <w:multiLevelType w:val="multilevel"/>
    <w:tmpl w:val="AC9C68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0A1AAD"/>
    <w:multiLevelType w:val="multilevel"/>
    <w:tmpl w:val="CCD81AAE"/>
    <w:lvl w:ilvl="0">
      <w:start w:val="1"/>
      <w:numFmt w:val="decimal"/>
      <w:lvlText w:val="2.%1"/>
      <w:lvlJc w:val="left"/>
      <w:pPr>
        <w:tabs>
          <w:tab w:val="num" w:pos="936"/>
        </w:tabs>
        <w:ind w:left="936" w:hanging="936"/>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016"/>
        </w:tabs>
        <w:ind w:left="2016" w:hanging="576"/>
      </w:pPr>
      <w:rPr>
        <w:rFonts w:cs="Times New Roman" w:hint="default"/>
      </w:rPr>
    </w:lvl>
    <w:lvl w:ilvl="3">
      <w:start w:val="1"/>
      <w:numFmt w:val="lowerLetter"/>
      <w:lvlText w:val="%4)"/>
      <w:lvlJc w:val="left"/>
      <w:pPr>
        <w:tabs>
          <w:tab w:val="num" w:pos="2736"/>
        </w:tabs>
        <w:ind w:left="2736" w:hanging="576"/>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3AC95E79"/>
    <w:multiLevelType w:val="multilevel"/>
    <w:tmpl w:val="AB64A7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ED48E5"/>
    <w:multiLevelType w:val="hybridMultilevel"/>
    <w:tmpl w:val="5494458A"/>
    <w:lvl w:ilvl="0" w:tplc="04090015">
      <w:start w:val="1"/>
      <w:numFmt w:val="upperLetter"/>
      <w:lvlText w:val="%1."/>
      <w:lvlJc w:val="left"/>
      <w:pPr>
        <w:tabs>
          <w:tab w:val="num" w:pos="720"/>
        </w:tabs>
        <w:ind w:left="720" w:hanging="360"/>
      </w:pPr>
      <w:rPr>
        <w:rFonts w:hint="default"/>
      </w:rPr>
    </w:lvl>
    <w:lvl w:ilvl="1" w:tplc="589E2D1A">
      <w:start w:val="2"/>
      <w:numFmt w:val="upperLetter"/>
      <w:lvlText w:val="%2."/>
      <w:lvlJc w:val="left"/>
      <w:pPr>
        <w:tabs>
          <w:tab w:val="num" w:pos="1440"/>
        </w:tabs>
        <w:ind w:left="1440" w:hanging="360"/>
      </w:pPr>
      <w:rPr>
        <w:rFonts w:hint="default"/>
      </w:rPr>
    </w:lvl>
    <w:lvl w:ilvl="2" w:tplc="1DFA706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EA2563"/>
    <w:multiLevelType w:val="hybridMultilevel"/>
    <w:tmpl w:val="A5F2E5DC"/>
    <w:lvl w:ilvl="0" w:tplc="8F38F4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29675B"/>
    <w:multiLevelType w:val="multilevel"/>
    <w:tmpl w:val="60B808DE"/>
    <w:lvl w:ilvl="0">
      <w:start w:val="1"/>
      <w:numFmt w:val="decimal"/>
      <w:lvlText w:val="3.%1"/>
      <w:lvlJc w:val="left"/>
      <w:pPr>
        <w:tabs>
          <w:tab w:val="num" w:pos="936"/>
        </w:tabs>
        <w:ind w:left="936" w:hanging="936"/>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016"/>
        </w:tabs>
        <w:ind w:left="2016" w:hanging="576"/>
      </w:pPr>
      <w:rPr>
        <w:rFonts w:cs="Times New Roman" w:hint="default"/>
      </w:rPr>
    </w:lvl>
    <w:lvl w:ilvl="3">
      <w:start w:val="1"/>
      <w:numFmt w:val="lowerLetter"/>
      <w:lvlText w:val="%4)"/>
      <w:lvlJc w:val="left"/>
      <w:pPr>
        <w:tabs>
          <w:tab w:val="num" w:pos="2736"/>
        </w:tabs>
        <w:ind w:left="2736" w:hanging="576"/>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4B38584B"/>
    <w:multiLevelType w:val="hybridMultilevel"/>
    <w:tmpl w:val="F98AEA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F7A4F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1D11BD"/>
    <w:multiLevelType w:val="hybridMultilevel"/>
    <w:tmpl w:val="C75A688E"/>
    <w:lvl w:ilvl="0" w:tplc="3EAE2B48">
      <w:start w:val="1"/>
      <w:numFmt w:val="bullet"/>
      <w:lvlText w:val="•"/>
      <w:lvlJc w:val="left"/>
      <w:pPr>
        <w:tabs>
          <w:tab w:val="num" w:pos="720"/>
        </w:tabs>
        <w:ind w:left="720" w:hanging="360"/>
      </w:pPr>
      <w:rPr>
        <w:rFonts w:ascii="Arial" w:hAnsi="Arial" w:hint="default"/>
      </w:rPr>
    </w:lvl>
    <w:lvl w:ilvl="1" w:tplc="E5EE666C" w:tentative="1">
      <w:start w:val="1"/>
      <w:numFmt w:val="bullet"/>
      <w:lvlText w:val="•"/>
      <w:lvlJc w:val="left"/>
      <w:pPr>
        <w:tabs>
          <w:tab w:val="num" w:pos="1440"/>
        </w:tabs>
        <w:ind w:left="1440" w:hanging="360"/>
      </w:pPr>
      <w:rPr>
        <w:rFonts w:ascii="Arial" w:hAnsi="Arial" w:hint="default"/>
      </w:rPr>
    </w:lvl>
    <w:lvl w:ilvl="2" w:tplc="9788D5E6">
      <w:start w:val="1"/>
      <w:numFmt w:val="upperLetter"/>
      <w:lvlText w:val="%3."/>
      <w:lvlJc w:val="left"/>
      <w:pPr>
        <w:tabs>
          <w:tab w:val="num" w:pos="2160"/>
        </w:tabs>
        <w:ind w:left="2160" w:hanging="360"/>
      </w:pPr>
      <w:rPr>
        <w:rFonts w:ascii="Arial" w:eastAsia="Tahoma" w:hAnsi="Arial" w:cs="Arial"/>
      </w:rPr>
    </w:lvl>
    <w:lvl w:ilvl="3" w:tplc="057A5168">
      <w:start w:val="1"/>
      <w:numFmt w:val="bullet"/>
      <w:lvlText w:val="•"/>
      <w:lvlJc w:val="left"/>
      <w:pPr>
        <w:tabs>
          <w:tab w:val="num" w:pos="2880"/>
        </w:tabs>
        <w:ind w:left="2880" w:hanging="360"/>
      </w:pPr>
      <w:rPr>
        <w:rFonts w:ascii="Arial" w:hAnsi="Arial" w:hint="default"/>
      </w:rPr>
    </w:lvl>
    <w:lvl w:ilvl="4" w:tplc="9CCA7AEA" w:tentative="1">
      <w:start w:val="1"/>
      <w:numFmt w:val="bullet"/>
      <w:lvlText w:val="•"/>
      <w:lvlJc w:val="left"/>
      <w:pPr>
        <w:tabs>
          <w:tab w:val="num" w:pos="3600"/>
        </w:tabs>
        <w:ind w:left="3600" w:hanging="360"/>
      </w:pPr>
      <w:rPr>
        <w:rFonts w:ascii="Arial" w:hAnsi="Arial" w:hint="default"/>
      </w:rPr>
    </w:lvl>
    <w:lvl w:ilvl="5" w:tplc="E97CDB9A" w:tentative="1">
      <w:start w:val="1"/>
      <w:numFmt w:val="bullet"/>
      <w:lvlText w:val="•"/>
      <w:lvlJc w:val="left"/>
      <w:pPr>
        <w:tabs>
          <w:tab w:val="num" w:pos="4320"/>
        </w:tabs>
        <w:ind w:left="4320" w:hanging="360"/>
      </w:pPr>
      <w:rPr>
        <w:rFonts w:ascii="Arial" w:hAnsi="Arial" w:hint="default"/>
      </w:rPr>
    </w:lvl>
    <w:lvl w:ilvl="6" w:tplc="3B4E6D76" w:tentative="1">
      <w:start w:val="1"/>
      <w:numFmt w:val="bullet"/>
      <w:lvlText w:val="•"/>
      <w:lvlJc w:val="left"/>
      <w:pPr>
        <w:tabs>
          <w:tab w:val="num" w:pos="5040"/>
        </w:tabs>
        <w:ind w:left="5040" w:hanging="360"/>
      </w:pPr>
      <w:rPr>
        <w:rFonts w:ascii="Arial" w:hAnsi="Arial" w:hint="default"/>
      </w:rPr>
    </w:lvl>
    <w:lvl w:ilvl="7" w:tplc="C91CF282" w:tentative="1">
      <w:start w:val="1"/>
      <w:numFmt w:val="bullet"/>
      <w:lvlText w:val="•"/>
      <w:lvlJc w:val="left"/>
      <w:pPr>
        <w:tabs>
          <w:tab w:val="num" w:pos="5760"/>
        </w:tabs>
        <w:ind w:left="5760" w:hanging="360"/>
      </w:pPr>
      <w:rPr>
        <w:rFonts w:ascii="Arial" w:hAnsi="Arial" w:hint="default"/>
      </w:rPr>
    </w:lvl>
    <w:lvl w:ilvl="8" w:tplc="2A9CED2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7726D28"/>
    <w:multiLevelType w:val="multilevel"/>
    <w:tmpl w:val="0BC49C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9E56649"/>
    <w:multiLevelType w:val="multilevel"/>
    <w:tmpl w:val="AB64A7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D71335"/>
    <w:multiLevelType w:val="multilevel"/>
    <w:tmpl w:val="29B09A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61509E"/>
    <w:multiLevelType w:val="multilevel"/>
    <w:tmpl w:val="FD1007F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3EE6C1E"/>
    <w:multiLevelType w:val="hybridMultilevel"/>
    <w:tmpl w:val="DCE0FE96"/>
    <w:lvl w:ilvl="0" w:tplc="7EA642B4">
      <w:start w:val="1"/>
      <w:numFmt w:val="upperLetter"/>
      <w:lvlText w:val="%1."/>
      <w:lvlJc w:val="left"/>
      <w:pPr>
        <w:tabs>
          <w:tab w:val="num" w:pos="1080"/>
        </w:tabs>
        <w:ind w:left="1080" w:hanging="720"/>
      </w:pPr>
      <w:rPr>
        <w:rFonts w:ascii="Arial" w:eastAsia="Times New Roman" w:hAnsi="Arial" w:cs="Arial"/>
        <w:sz w:val="18"/>
      </w:rPr>
    </w:lvl>
    <w:lvl w:ilvl="1" w:tplc="04090019">
      <w:start w:val="1"/>
      <w:numFmt w:val="lowerLetter"/>
      <w:lvlText w:val="%2."/>
      <w:lvlJc w:val="left"/>
      <w:pPr>
        <w:tabs>
          <w:tab w:val="num" w:pos="1620"/>
        </w:tabs>
        <w:ind w:left="1620" w:hanging="360"/>
      </w:pPr>
    </w:lvl>
    <w:lvl w:ilvl="2" w:tplc="4164F94C">
      <w:start w:val="1"/>
      <w:numFmt w:val="decimal"/>
      <w:lvlText w:val="%3."/>
      <w:lvlJc w:val="left"/>
      <w:pPr>
        <w:tabs>
          <w:tab w:val="num" w:pos="2520"/>
        </w:tabs>
        <w:ind w:left="2520" w:hanging="360"/>
      </w:pPr>
      <w:rPr>
        <w:rFonts w:hint="default"/>
      </w:rPr>
    </w:lvl>
    <w:lvl w:ilvl="3" w:tplc="C6B48FC2">
      <w:start w:val="1"/>
      <w:numFmt w:val="upperLetter"/>
      <w:lvlText w:val="%4."/>
      <w:lvlJc w:val="left"/>
      <w:pPr>
        <w:tabs>
          <w:tab w:val="num" w:pos="3060"/>
        </w:tabs>
        <w:ind w:left="3060" w:hanging="360"/>
      </w:pPr>
      <w:rPr>
        <w:rFonts w:ascii="Tahoma" w:eastAsia="Times New Roman" w:hAnsi="Tahoma" w:cs="Tahoma"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6A080EB0"/>
    <w:multiLevelType w:val="multilevel"/>
    <w:tmpl w:val="AB64A7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FB0221"/>
    <w:multiLevelType w:val="hybridMultilevel"/>
    <w:tmpl w:val="9AD8EC28"/>
    <w:lvl w:ilvl="0" w:tplc="445A7D74">
      <w:start w:val="1"/>
      <w:numFmt w:val="upperLetter"/>
      <w:lvlText w:val="%1."/>
      <w:lvlJc w:val="left"/>
      <w:pPr>
        <w:tabs>
          <w:tab w:val="num" w:pos="1080"/>
        </w:tabs>
        <w:ind w:left="1080" w:hanging="360"/>
      </w:pPr>
      <w:rPr>
        <w:rFonts w:cs="Times New Roman" w:hint="default"/>
      </w:rPr>
    </w:lvl>
    <w:lvl w:ilvl="1" w:tplc="6BBED904">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70A11E34"/>
    <w:multiLevelType w:val="hybridMultilevel"/>
    <w:tmpl w:val="619860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9242C3"/>
    <w:multiLevelType w:val="multilevel"/>
    <w:tmpl w:val="08EC9D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2282E0A"/>
    <w:multiLevelType w:val="multilevel"/>
    <w:tmpl w:val="EE3656B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CA639C1"/>
    <w:multiLevelType w:val="hybridMultilevel"/>
    <w:tmpl w:val="84E8422E"/>
    <w:lvl w:ilvl="0" w:tplc="6DF02406">
      <w:start w:val="1"/>
      <w:numFmt w:val="upperLetter"/>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2A1B22"/>
    <w:multiLevelType w:val="multilevel"/>
    <w:tmpl w:val="CCD81AAE"/>
    <w:lvl w:ilvl="0">
      <w:start w:val="1"/>
      <w:numFmt w:val="decimal"/>
      <w:lvlText w:val="2.%1"/>
      <w:lvlJc w:val="left"/>
      <w:pPr>
        <w:tabs>
          <w:tab w:val="num" w:pos="936"/>
        </w:tabs>
        <w:ind w:left="936" w:hanging="936"/>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016"/>
        </w:tabs>
        <w:ind w:left="2016" w:hanging="576"/>
      </w:pPr>
      <w:rPr>
        <w:rFonts w:cs="Times New Roman" w:hint="default"/>
      </w:rPr>
    </w:lvl>
    <w:lvl w:ilvl="3">
      <w:start w:val="1"/>
      <w:numFmt w:val="lowerLetter"/>
      <w:lvlText w:val="%4)"/>
      <w:lvlJc w:val="left"/>
      <w:pPr>
        <w:tabs>
          <w:tab w:val="num" w:pos="2736"/>
        </w:tabs>
        <w:ind w:left="2736" w:hanging="576"/>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33"/>
  </w:num>
  <w:num w:numId="2">
    <w:abstractNumId w:val="23"/>
  </w:num>
  <w:num w:numId="3">
    <w:abstractNumId w:val="9"/>
  </w:num>
  <w:num w:numId="4">
    <w:abstractNumId w:val="12"/>
  </w:num>
  <w:num w:numId="5">
    <w:abstractNumId w:val="1"/>
  </w:num>
  <w:num w:numId="6">
    <w:abstractNumId w:val="26"/>
  </w:num>
  <w:num w:numId="7">
    <w:abstractNumId w:val="4"/>
  </w:num>
  <w:num w:numId="8">
    <w:abstractNumId w:val="8"/>
  </w:num>
  <w:num w:numId="9">
    <w:abstractNumId w:val="36"/>
  </w:num>
  <w:num w:numId="10">
    <w:abstractNumId w:val="16"/>
  </w:num>
  <w:num w:numId="11">
    <w:abstractNumId w:val="19"/>
  </w:num>
  <w:num w:numId="12">
    <w:abstractNumId w:val="38"/>
  </w:num>
  <w:num w:numId="13">
    <w:abstractNumId w:val="39"/>
  </w:num>
  <w:num w:numId="14">
    <w:abstractNumId w:val="40"/>
  </w:num>
  <w:num w:numId="15">
    <w:abstractNumId w:val="3"/>
  </w:num>
  <w:num w:numId="16">
    <w:abstractNumId w:val="6"/>
  </w:num>
  <w:num w:numId="17">
    <w:abstractNumId w:val="10"/>
  </w:num>
  <w:num w:numId="18">
    <w:abstractNumId w:val="21"/>
  </w:num>
  <w:num w:numId="19">
    <w:abstractNumId w:val="25"/>
  </w:num>
  <w:num w:numId="20">
    <w:abstractNumId w:val="13"/>
  </w:num>
  <w:num w:numId="21">
    <w:abstractNumId w:val="18"/>
  </w:num>
  <w:num w:numId="22">
    <w:abstractNumId w:val="7"/>
  </w:num>
  <w:num w:numId="23">
    <w:abstractNumId w:val="35"/>
  </w:num>
  <w:num w:numId="24">
    <w:abstractNumId w:val="20"/>
  </w:num>
  <w:num w:numId="25">
    <w:abstractNumId w:val="31"/>
  </w:num>
  <w:num w:numId="26">
    <w:abstractNumId w:val="17"/>
  </w:num>
  <w:num w:numId="27">
    <w:abstractNumId w:val="32"/>
  </w:num>
  <w:num w:numId="28">
    <w:abstractNumId w:val="22"/>
  </w:num>
  <w:num w:numId="29">
    <w:abstractNumId w:val="5"/>
  </w:num>
  <w:num w:numId="30">
    <w:abstractNumId w:val="28"/>
  </w:num>
  <w:num w:numId="31">
    <w:abstractNumId w:val="30"/>
  </w:num>
  <w:num w:numId="32">
    <w:abstractNumId w:val="0"/>
  </w:num>
  <w:num w:numId="33">
    <w:abstractNumId w:val="34"/>
  </w:num>
  <w:num w:numId="34">
    <w:abstractNumId w:val="37"/>
  </w:num>
  <w:num w:numId="35">
    <w:abstractNumId w:val="24"/>
  </w:num>
  <w:num w:numId="36">
    <w:abstractNumId w:val="27"/>
  </w:num>
  <w:num w:numId="37">
    <w:abstractNumId w:val="11"/>
  </w:num>
  <w:num w:numId="38">
    <w:abstractNumId w:val="14"/>
  </w:num>
  <w:num w:numId="39">
    <w:abstractNumId w:val="2"/>
  </w:num>
  <w:num w:numId="40">
    <w:abstractNumId w:val="2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8B"/>
    <w:rsid w:val="00006C85"/>
    <w:rsid w:val="00007AB2"/>
    <w:rsid w:val="00016BE8"/>
    <w:rsid w:val="0002299B"/>
    <w:rsid w:val="000542F9"/>
    <w:rsid w:val="000835BD"/>
    <w:rsid w:val="0009294A"/>
    <w:rsid w:val="001A5C9D"/>
    <w:rsid w:val="001C31FC"/>
    <w:rsid w:val="002015D7"/>
    <w:rsid w:val="00203B8A"/>
    <w:rsid w:val="00255936"/>
    <w:rsid w:val="002A7948"/>
    <w:rsid w:val="003557BC"/>
    <w:rsid w:val="00371B5B"/>
    <w:rsid w:val="00381120"/>
    <w:rsid w:val="003D17C1"/>
    <w:rsid w:val="003E467F"/>
    <w:rsid w:val="003F05A0"/>
    <w:rsid w:val="003F330D"/>
    <w:rsid w:val="0041070C"/>
    <w:rsid w:val="00430A9C"/>
    <w:rsid w:val="004463F9"/>
    <w:rsid w:val="00452073"/>
    <w:rsid w:val="004546A2"/>
    <w:rsid w:val="00457615"/>
    <w:rsid w:val="00483D36"/>
    <w:rsid w:val="00491E73"/>
    <w:rsid w:val="004C0F18"/>
    <w:rsid w:val="004C1FC5"/>
    <w:rsid w:val="004D3A6A"/>
    <w:rsid w:val="004E4DD6"/>
    <w:rsid w:val="005169A9"/>
    <w:rsid w:val="00532EF1"/>
    <w:rsid w:val="00537630"/>
    <w:rsid w:val="00592763"/>
    <w:rsid w:val="005C4DAC"/>
    <w:rsid w:val="005D14B7"/>
    <w:rsid w:val="006005D5"/>
    <w:rsid w:val="006046AF"/>
    <w:rsid w:val="00607FC9"/>
    <w:rsid w:val="00613C77"/>
    <w:rsid w:val="00614C29"/>
    <w:rsid w:val="00644C57"/>
    <w:rsid w:val="006508D1"/>
    <w:rsid w:val="00652D8B"/>
    <w:rsid w:val="00671A3B"/>
    <w:rsid w:val="00694F32"/>
    <w:rsid w:val="006961F8"/>
    <w:rsid w:val="006A5D0E"/>
    <w:rsid w:val="00703A23"/>
    <w:rsid w:val="00756B5E"/>
    <w:rsid w:val="007815FB"/>
    <w:rsid w:val="007E1B30"/>
    <w:rsid w:val="007F3A61"/>
    <w:rsid w:val="00804A49"/>
    <w:rsid w:val="00835E1A"/>
    <w:rsid w:val="008677F2"/>
    <w:rsid w:val="00890FC4"/>
    <w:rsid w:val="008F058D"/>
    <w:rsid w:val="008F7864"/>
    <w:rsid w:val="00903FBD"/>
    <w:rsid w:val="00905B66"/>
    <w:rsid w:val="00916542"/>
    <w:rsid w:val="009211F8"/>
    <w:rsid w:val="009354A1"/>
    <w:rsid w:val="00964079"/>
    <w:rsid w:val="00981438"/>
    <w:rsid w:val="009A092E"/>
    <w:rsid w:val="009A347E"/>
    <w:rsid w:val="009D73B3"/>
    <w:rsid w:val="009E0DEE"/>
    <w:rsid w:val="009E254E"/>
    <w:rsid w:val="00A214B9"/>
    <w:rsid w:val="00A24C97"/>
    <w:rsid w:val="00A77448"/>
    <w:rsid w:val="00A837ED"/>
    <w:rsid w:val="00AB3C47"/>
    <w:rsid w:val="00AD2AC4"/>
    <w:rsid w:val="00AE601E"/>
    <w:rsid w:val="00AF163C"/>
    <w:rsid w:val="00BB05B2"/>
    <w:rsid w:val="00BB438F"/>
    <w:rsid w:val="00C04FDD"/>
    <w:rsid w:val="00C65B3E"/>
    <w:rsid w:val="00CC3B7A"/>
    <w:rsid w:val="00D11217"/>
    <w:rsid w:val="00D1181B"/>
    <w:rsid w:val="00D2648A"/>
    <w:rsid w:val="00D571F9"/>
    <w:rsid w:val="00D739D8"/>
    <w:rsid w:val="00DC14E3"/>
    <w:rsid w:val="00DF1B68"/>
    <w:rsid w:val="00E146FC"/>
    <w:rsid w:val="00E152DB"/>
    <w:rsid w:val="00E2421C"/>
    <w:rsid w:val="00E8177E"/>
    <w:rsid w:val="00E90131"/>
    <w:rsid w:val="00E91AF9"/>
    <w:rsid w:val="00EC5093"/>
    <w:rsid w:val="00EE34BA"/>
    <w:rsid w:val="00F4579D"/>
    <w:rsid w:val="00F97627"/>
    <w:rsid w:val="00FA6BC0"/>
    <w:rsid w:val="00FE782D"/>
    <w:rsid w:val="00FF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C6BAEF5-5796-4EFC-A534-17C11997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D8B"/>
    <w:pPr>
      <w:spacing w:after="0" w:line="240" w:lineRule="auto"/>
    </w:pPr>
    <w:rPr>
      <w:rFonts w:ascii="Tahoma" w:eastAsia="Times New Roman" w:hAnsi="Tahoma" w:cs="Times New Roman"/>
      <w:b/>
      <w:sz w:val="28"/>
      <w:szCs w:val="28"/>
    </w:rPr>
  </w:style>
  <w:style w:type="paragraph" w:styleId="Heading7">
    <w:name w:val="heading 7"/>
    <w:basedOn w:val="Normal"/>
    <w:next w:val="Normal"/>
    <w:link w:val="Heading7Char"/>
    <w:qFormat/>
    <w:rsid w:val="00964079"/>
    <w:pPr>
      <w:keepNext/>
      <w:numPr>
        <w:ilvl w:val="1"/>
        <w:numId w:val="15"/>
      </w:numPr>
      <w:outlineLvl w:val="6"/>
    </w:pPr>
    <w:rPr>
      <w:rFonts w:ascii="Franklin Gothic Book" w:hAnsi="Franklin Gothic Book"/>
      <w:b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2D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52D8B"/>
    <w:pPr>
      <w:tabs>
        <w:tab w:val="center" w:pos="4680"/>
        <w:tab w:val="right" w:pos="9360"/>
      </w:tabs>
    </w:pPr>
  </w:style>
  <w:style w:type="character" w:customStyle="1" w:styleId="HeaderChar">
    <w:name w:val="Header Char"/>
    <w:basedOn w:val="DefaultParagraphFont"/>
    <w:link w:val="Header"/>
    <w:uiPriority w:val="99"/>
    <w:rsid w:val="00652D8B"/>
    <w:rPr>
      <w:rFonts w:ascii="Tahoma" w:eastAsia="Times New Roman" w:hAnsi="Tahoma" w:cs="Times New Roman"/>
      <w:b/>
      <w:sz w:val="28"/>
      <w:szCs w:val="28"/>
    </w:rPr>
  </w:style>
  <w:style w:type="paragraph" w:styleId="Footer">
    <w:name w:val="footer"/>
    <w:basedOn w:val="Normal"/>
    <w:link w:val="FooterChar"/>
    <w:uiPriority w:val="99"/>
    <w:unhideWhenUsed/>
    <w:rsid w:val="00652D8B"/>
    <w:pPr>
      <w:tabs>
        <w:tab w:val="center" w:pos="4680"/>
        <w:tab w:val="right" w:pos="9360"/>
      </w:tabs>
    </w:pPr>
  </w:style>
  <w:style w:type="character" w:customStyle="1" w:styleId="FooterChar">
    <w:name w:val="Footer Char"/>
    <w:basedOn w:val="DefaultParagraphFont"/>
    <w:link w:val="Footer"/>
    <w:uiPriority w:val="99"/>
    <w:rsid w:val="00652D8B"/>
    <w:rPr>
      <w:rFonts w:ascii="Tahoma" w:eastAsia="Times New Roman" w:hAnsi="Tahoma" w:cs="Times New Roman"/>
      <w:b/>
      <w:sz w:val="28"/>
      <w:szCs w:val="28"/>
    </w:rPr>
  </w:style>
  <w:style w:type="paragraph" w:styleId="BalloonText">
    <w:name w:val="Balloon Text"/>
    <w:basedOn w:val="Normal"/>
    <w:link w:val="BalloonTextChar"/>
    <w:uiPriority w:val="99"/>
    <w:semiHidden/>
    <w:unhideWhenUsed/>
    <w:rsid w:val="00652D8B"/>
    <w:rPr>
      <w:rFonts w:cs="Tahoma"/>
      <w:sz w:val="16"/>
      <w:szCs w:val="16"/>
    </w:rPr>
  </w:style>
  <w:style w:type="character" w:customStyle="1" w:styleId="BalloonTextChar">
    <w:name w:val="Balloon Text Char"/>
    <w:basedOn w:val="DefaultParagraphFont"/>
    <w:link w:val="BalloonText"/>
    <w:uiPriority w:val="99"/>
    <w:semiHidden/>
    <w:rsid w:val="00652D8B"/>
    <w:rPr>
      <w:rFonts w:ascii="Tahoma" w:eastAsia="Times New Roman" w:hAnsi="Tahoma" w:cs="Tahoma"/>
      <w:b/>
      <w:sz w:val="16"/>
      <w:szCs w:val="16"/>
    </w:rPr>
  </w:style>
  <w:style w:type="paragraph" w:styleId="ListParagraph">
    <w:name w:val="List Paragraph"/>
    <w:basedOn w:val="Normal"/>
    <w:uiPriority w:val="34"/>
    <w:qFormat/>
    <w:rsid w:val="00652D8B"/>
    <w:pPr>
      <w:ind w:left="720"/>
      <w:contextualSpacing/>
    </w:pPr>
  </w:style>
  <w:style w:type="paragraph" w:styleId="BodyTextIndent3">
    <w:name w:val="Body Text Indent 3"/>
    <w:basedOn w:val="Normal"/>
    <w:link w:val="BodyTextIndent3Char"/>
    <w:rsid w:val="00671A3B"/>
    <w:pPr>
      <w:widowControl w:val="0"/>
      <w:spacing w:after="240"/>
      <w:ind w:left="1440" w:hanging="720"/>
      <w:jc w:val="both"/>
    </w:pPr>
    <w:rPr>
      <w:rFonts w:ascii="Franklin Gothic Book" w:hAnsi="Franklin Gothic Book"/>
      <w:b w:val="0"/>
      <w:sz w:val="24"/>
      <w:szCs w:val="20"/>
    </w:rPr>
  </w:style>
  <w:style w:type="character" w:customStyle="1" w:styleId="BodyTextIndent3Char">
    <w:name w:val="Body Text Indent 3 Char"/>
    <w:basedOn w:val="DefaultParagraphFont"/>
    <w:link w:val="BodyTextIndent3"/>
    <w:rsid w:val="00671A3B"/>
    <w:rPr>
      <w:rFonts w:ascii="Franklin Gothic Book" w:eastAsia="Times New Roman" w:hAnsi="Franklin Gothic Book" w:cs="Times New Roman"/>
      <w:sz w:val="24"/>
      <w:szCs w:val="20"/>
    </w:rPr>
  </w:style>
  <w:style w:type="character" w:customStyle="1" w:styleId="Heading7Char">
    <w:name w:val="Heading 7 Char"/>
    <w:basedOn w:val="DefaultParagraphFont"/>
    <w:link w:val="Heading7"/>
    <w:rsid w:val="00964079"/>
    <w:rPr>
      <w:rFonts w:ascii="Franklin Gothic Book" w:eastAsia="Times New Roman" w:hAnsi="Franklin Gothic Book" w:cs="Times New Roman"/>
      <w:sz w:val="24"/>
      <w:szCs w:val="20"/>
    </w:rPr>
  </w:style>
  <w:style w:type="character" w:styleId="Hyperlink">
    <w:name w:val="Hyperlink"/>
    <w:basedOn w:val="DefaultParagraphFont"/>
    <w:uiPriority w:val="99"/>
    <w:semiHidden/>
    <w:unhideWhenUsed/>
    <w:rsid w:val="009211F8"/>
    <w:rPr>
      <w:strike w:val="0"/>
      <w:dstrike w:val="0"/>
      <w:color w:val="0088CC"/>
      <w:u w:val="none"/>
      <w:effect w:val="none"/>
    </w:rPr>
  </w:style>
  <w:style w:type="paragraph" w:customStyle="1" w:styleId="CM11">
    <w:name w:val="CM11"/>
    <w:basedOn w:val="Default"/>
    <w:next w:val="Default"/>
    <w:uiPriority w:val="99"/>
    <w:rsid w:val="009E254E"/>
    <w:pPr>
      <w:widowControl w:val="0"/>
      <w:spacing w:line="231" w:lineRule="atLeast"/>
    </w:pPr>
    <w:rPr>
      <w:rFonts w:ascii="Arial" w:hAnsi="Arial" w:cs="Arial"/>
      <w:color w:val="auto"/>
    </w:rPr>
  </w:style>
  <w:style w:type="paragraph" w:styleId="CommentText">
    <w:name w:val="annotation text"/>
    <w:basedOn w:val="Normal"/>
    <w:link w:val="CommentTextChar"/>
    <w:uiPriority w:val="99"/>
    <w:semiHidden/>
    <w:unhideWhenUsed/>
    <w:rsid w:val="009E254E"/>
    <w:pPr>
      <w:spacing w:after="160"/>
    </w:pPr>
    <w:rPr>
      <w:rFonts w:asciiTheme="minorHAnsi" w:eastAsiaTheme="minorHAnsi" w:hAnsiTheme="minorHAnsi" w:cstheme="minorBidi"/>
      <w:b w:val="0"/>
      <w:sz w:val="20"/>
      <w:szCs w:val="20"/>
    </w:rPr>
  </w:style>
  <w:style w:type="character" w:customStyle="1" w:styleId="CommentTextChar">
    <w:name w:val="Comment Text Char"/>
    <w:basedOn w:val="DefaultParagraphFont"/>
    <w:link w:val="CommentText"/>
    <w:uiPriority w:val="99"/>
    <w:semiHidden/>
    <w:rsid w:val="009E25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721379">
      <w:bodyDiv w:val="1"/>
      <w:marLeft w:val="0"/>
      <w:marRight w:val="0"/>
      <w:marTop w:val="0"/>
      <w:marBottom w:val="0"/>
      <w:divBdr>
        <w:top w:val="none" w:sz="0" w:space="0" w:color="auto"/>
        <w:left w:val="none" w:sz="0" w:space="0" w:color="auto"/>
        <w:bottom w:val="none" w:sz="0" w:space="0" w:color="auto"/>
        <w:right w:val="none" w:sz="0" w:space="0" w:color="auto"/>
      </w:divBdr>
      <w:divsChild>
        <w:div w:id="1113282291">
          <w:marLeft w:val="1901"/>
          <w:marRight w:val="0"/>
          <w:marTop w:val="0"/>
          <w:marBottom w:val="240"/>
          <w:divBdr>
            <w:top w:val="none" w:sz="0" w:space="0" w:color="auto"/>
            <w:left w:val="none" w:sz="0" w:space="0" w:color="auto"/>
            <w:bottom w:val="none" w:sz="0" w:space="0" w:color="auto"/>
            <w:right w:val="none" w:sz="0" w:space="0" w:color="auto"/>
          </w:divBdr>
        </w:div>
        <w:div w:id="859273661">
          <w:marLeft w:val="1901"/>
          <w:marRight w:val="0"/>
          <w:marTop w:val="0"/>
          <w:marBottom w:val="240"/>
          <w:divBdr>
            <w:top w:val="none" w:sz="0" w:space="0" w:color="auto"/>
            <w:left w:val="none" w:sz="0" w:space="0" w:color="auto"/>
            <w:bottom w:val="none" w:sz="0" w:space="0" w:color="auto"/>
            <w:right w:val="none" w:sz="0" w:space="0" w:color="auto"/>
          </w:divBdr>
        </w:div>
        <w:div w:id="1940329313">
          <w:marLeft w:val="1901"/>
          <w:marRight w:val="0"/>
          <w:marTop w:val="0"/>
          <w:marBottom w:val="240"/>
          <w:divBdr>
            <w:top w:val="none" w:sz="0" w:space="0" w:color="auto"/>
            <w:left w:val="none" w:sz="0" w:space="0" w:color="auto"/>
            <w:bottom w:val="none" w:sz="0" w:space="0" w:color="auto"/>
            <w:right w:val="none" w:sz="0" w:space="0" w:color="auto"/>
          </w:divBdr>
        </w:div>
        <w:div w:id="1858498636">
          <w:marLeft w:val="1901"/>
          <w:marRight w:val="0"/>
          <w:marTop w:val="0"/>
          <w:marBottom w:val="240"/>
          <w:divBdr>
            <w:top w:val="none" w:sz="0" w:space="0" w:color="auto"/>
            <w:left w:val="none" w:sz="0" w:space="0" w:color="auto"/>
            <w:bottom w:val="none" w:sz="0" w:space="0" w:color="auto"/>
            <w:right w:val="none" w:sz="0" w:space="0" w:color="auto"/>
          </w:divBdr>
        </w:div>
        <w:div w:id="1671641002">
          <w:marLeft w:val="1901"/>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Contech Engineered Solutions, LLC</Company>
  <LinksUpToDate>false</LinksUpToDate>
  <CharactersWithSpaces>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Payton, Glen</dc:creator>
  <cp:lastModifiedBy>Schlachter, Hannah</cp:lastModifiedBy>
  <cp:revision>7</cp:revision>
  <dcterms:created xsi:type="dcterms:W3CDTF">2016-05-07T13:38:00Z</dcterms:created>
  <dcterms:modified xsi:type="dcterms:W3CDTF">2016-05-10T13:47:00Z</dcterms:modified>
</cp:coreProperties>
</file>